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95EE" w14:textId="77777777" w:rsidR="00AB518F" w:rsidRPr="00956A35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56A35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4AC76885" w:rsidR="00FD7441" w:rsidRPr="00AC0189" w:rsidRDefault="00C53531" w:rsidP="007E42A2">
      <w:pPr>
        <w:autoSpaceDE w:val="0"/>
        <w:autoSpaceDN w:val="0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  <w:r w:rsidRPr="00C53531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雷尼绍推出全新</w:t>
      </w:r>
      <w:r w:rsidRPr="00C53531">
        <w:rPr>
          <w:rFonts w:ascii="Arial Unicode MS" w:eastAsia="Arial Unicode MS" w:hAnsi="Arial Unicode MS" w:cs="Arial Unicode MS"/>
          <w:b/>
          <w:sz w:val="24"/>
          <w:szCs w:val="24"/>
        </w:rPr>
        <w:t>Particle Analysis模块</w:t>
      </w:r>
    </w:p>
    <w:p w14:paraId="524B2502" w14:textId="77777777" w:rsidR="00C53531" w:rsidRPr="00956A35" w:rsidRDefault="00C53531" w:rsidP="00C5353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FC5C2E9" w14:textId="77777777" w:rsidR="00C53531" w:rsidRPr="00C53531" w:rsidRDefault="00C53531" w:rsidP="00C5353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53531">
        <w:rPr>
          <w:rFonts w:ascii="Arial Unicode MS" w:eastAsia="Arial Unicode MS" w:hAnsi="Arial Unicode MS" w:cs="Arial Unicode MS" w:hint="eastAsia"/>
          <w:lang w:val="en-US"/>
        </w:rPr>
        <w:t>雷尼绍新推出用于</w:t>
      </w:r>
      <w:r w:rsidRPr="00C53531">
        <w:rPr>
          <w:rFonts w:ascii="Arial Unicode MS" w:eastAsia="Arial Unicode MS" w:hAnsi="Arial Unicode MS" w:cs="Arial Unicode MS"/>
          <w:lang w:val="en-US"/>
        </w:rPr>
        <w:t>inVia™共焦显微拉曼光谱仪的Particle Analysis（颗粒分析）软件模块。通过该模块，inVia显微拉曼光谱仪可自动识别图像上的颗粒，然后利用拉曼光谱进行化学分析。</w:t>
      </w:r>
    </w:p>
    <w:p w14:paraId="5F29666C" w14:textId="77777777" w:rsidR="00C53531" w:rsidRPr="00956A35" w:rsidRDefault="00C53531" w:rsidP="00C5353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1AF5CA0" w14:textId="31A045F0" w:rsidR="00C53531" w:rsidRPr="00C53531" w:rsidRDefault="00C53531" w:rsidP="00C5353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53531">
        <w:rPr>
          <w:rFonts w:ascii="Arial Unicode MS" w:eastAsia="Arial Unicode MS" w:hAnsi="Arial Unicode MS" w:cs="Arial Unicode MS" w:hint="eastAsia"/>
          <w:lang w:val="en-US"/>
        </w:rPr>
        <w:t>雷尼绍</w:t>
      </w:r>
      <w:r w:rsidRPr="00C53531">
        <w:rPr>
          <w:rFonts w:ascii="Arial Unicode MS" w:eastAsia="Arial Unicode MS" w:hAnsi="Arial Unicode MS" w:cs="Arial Unicode MS"/>
          <w:lang w:val="en-US"/>
        </w:rPr>
        <w:t>inVia显微拉曼光谱仪具有高品质显微镜，非常适合针对样品表面上的颗粒生成光学图像。这些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C53531">
        <w:rPr>
          <w:rFonts w:ascii="Arial Unicode MS" w:eastAsia="Arial Unicode MS" w:hAnsi="Arial Unicode MS" w:cs="Arial Unicode MS"/>
          <w:lang w:val="en-US"/>
        </w:rPr>
        <w:t>图像可用于指导拉曼光谱测试，以快速提供具有化学特性的</w:t>
      </w:r>
      <w:proofErr w:type="gramStart"/>
      <w:r w:rsidRPr="00C53531">
        <w:rPr>
          <w:rFonts w:ascii="Arial Unicode MS" w:eastAsia="Arial Unicode MS" w:hAnsi="Arial Unicode MS" w:cs="Arial Unicode MS"/>
          <w:lang w:val="en-US"/>
        </w:rPr>
        <w:t>高空间</w:t>
      </w:r>
      <w:proofErr w:type="gramEnd"/>
      <w:r w:rsidRPr="00C53531">
        <w:rPr>
          <w:rFonts w:ascii="Arial Unicode MS" w:eastAsia="Arial Unicode MS" w:hAnsi="Arial Unicode MS" w:cs="Arial Unicode MS"/>
          <w:lang w:val="en-US"/>
        </w:rPr>
        <w:t>分辨信息。</w:t>
      </w:r>
    </w:p>
    <w:p w14:paraId="27D7AD85" w14:textId="77777777" w:rsidR="00C53531" w:rsidRPr="00956A35" w:rsidRDefault="00C53531" w:rsidP="00C5353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DA7CB15" w14:textId="77777777" w:rsidR="00C53531" w:rsidRPr="00C53531" w:rsidRDefault="00C53531" w:rsidP="00C5353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53531">
        <w:rPr>
          <w:rFonts w:ascii="Arial Unicode MS" w:eastAsia="Arial Unicode MS" w:hAnsi="Arial Unicode MS" w:cs="Arial Unicode MS" w:hint="eastAsia"/>
          <w:lang w:val="en-US"/>
        </w:rPr>
        <w:t>该软件模块可精确识别多个颗粒以进行自动拉</w:t>
      </w:r>
      <w:proofErr w:type="gramStart"/>
      <w:r w:rsidRPr="00C53531">
        <w:rPr>
          <w:rFonts w:ascii="Arial Unicode MS" w:eastAsia="Arial Unicode MS" w:hAnsi="Arial Unicode MS" w:cs="Arial Unicode MS" w:hint="eastAsia"/>
          <w:lang w:val="en-US"/>
        </w:rPr>
        <w:t>曼</w:t>
      </w:r>
      <w:proofErr w:type="gramEnd"/>
      <w:r w:rsidRPr="00C53531">
        <w:rPr>
          <w:rFonts w:ascii="Arial Unicode MS" w:eastAsia="Arial Unicode MS" w:hAnsi="Arial Unicode MS" w:cs="Arial Unicode MS" w:hint="eastAsia"/>
          <w:lang w:val="en-US"/>
        </w:rPr>
        <w:t>分析，并且能够以方便浏览的格式生成结果报告。报告中可提供每个颗粒的化学信息及其形貌统计信息，以便用户轻松地发现颗粒尺寸、形状与化学性质之间的关联性。</w:t>
      </w:r>
    </w:p>
    <w:p w14:paraId="1828A175" w14:textId="77777777" w:rsidR="00C53531" w:rsidRPr="00956A35" w:rsidRDefault="00C53531" w:rsidP="00C5353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DF5B84E" w14:textId="6CA7E146" w:rsidR="00C53531" w:rsidRPr="00C53531" w:rsidRDefault="00C53531" w:rsidP="00C5353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53531">
        <w:rPr>
          <w:rFonts w:ascii="Arial Unicode MS" w:eastAsia="Arial Unicode MS" w:hAnsi="Arial Unicode MS" w:cs="Arial Unicode MS" w:hint="eastAsia"/>
          <w:lang w:val="en-US"/>
        </w:rPr>
        <w:t>这个全新模块可与雷尼绍的</w:t>
      </w:r>
      <w:r w:rsidRPr="00C53531">
        <w:rPr>
          <w:rFonts w:ascii="Arial Unicode MS" w:eastAsia="Arial Unicode MS" w:hAnsi="Arial Unicode MS" w:cs="Arial Unicode MS"/>
          <w:lang w:val="en-US"/>
        </w:rPr>
        <w:t>Correlate™模块搭配使用，因此在其他显微光谱仪上生成的图像也可用于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C53531">
        <w:rPr>
          <w:rFonts w:ascii="Arial Unicode MS" w:eastAsia="Arial Unicode MS" w:hAnsi="Arial Unicode MS" w:cs="Arial Unicode MS"/>
          <w:lang w:val="en-US"/>
        </w:rPr>
        <w:t>指导inVia显微拉曼光谱仪进行拉</w:t>
      </w:r>
      <w:proofErr w:type="gramStart"/>
      <w:r w:rsidRPr="00C53531">
        <w:rPr>
          <w:rFonts w:ascii="Arial Unicode MS" w:eastAsia="Arial Unicode MS" w:hAnsi="Arial Unicode MS" w:cs="Arial Unicode MS"/>
          <w:lang w:val="en-US"/>
        </w:rPr>
        <w:t>曼</w:t>
      </w:r>
      <w:proofErr w:type="gramEnd"/>
      <w:r w:rsidRPr="00C53531">
        <w:rPr>
          <w:rFonts w:ascii="Arial Unicode MS" w:eastAsia="Arial Unicode MS" w:hAnsi="Arial Unicode MS" w:cs="Arial Unicode MS"/>
          <w:lang w:val="en-US"/>
        </w:rPr>
        <w:t>分析。</w:t>
      </w:r>
    </w:p>
    <w:p w14:paraId="69C6CCAF" w14:textId="77777777" w:rsidR="00C53531" w:rsidRPr="00956A35" w:rsidRDefault="00C53531" w:rsidP="00C5353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5047C30" w14:textId="0EFD0C77" w:rsidR="00C53531" w:rsidRPr="00C53531" w:rsidRDefault="00C53531" w:rsidP="00C5353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53531">
        <w:rPr>
          <w:rFonts w:ascii="Arial Unicode MS" w:eastAsia="Arial Unicode MS" w:hAnsi="Arial Unicode MS" w:cs="Arial Unicode MS"/>
          <w:lang w:val="en-US"/>
        </w:rPr>
        <w:t>Particle Analysis模块可快速、全面地分析多个颗粒，并且适合多种应用。雷尼绍光谱产品部市场经理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C53531">
        <w:rPr>
          <w:rFonts w:ascii="Arial Unicode MS" w:eastAsia="Arial Unicode MS" w:hAnsi="Arial Unicode MS" w:cs="Arial Unicode MS"/>
          <w:lang w:val="en-US"/>
        </w:rPr>
        <w:t>David Reece说：“拉曼光谱越来越多地用于污染物检测、刑侦、药物和塑料微粒分析。我们的新模块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C53531">
        <w:rPr>
          <w:rFonts w:ascii="Arial Unicode MS" w:eastAsia="Arial Unicode MS" w:hAnsi="Arial Unicode MS" w:cs="Arial Unicode MS"/>
          <w:lang w:val="en-US"/>
        </w:rPr>
        <w:t>可对颗粒的形貌和化学性质进行全面检测和报告，帮助用户更深入地了解颗粒及其性质和来源。”</w:t>
      </w:r>
    </w:p>
    <w:p w14:paraId="0AA744D9" w14:textId="77777777" w:rsidR="00C53531" w:rsidRPr="00956A35" w:rsidRDefault="00C53531" w:rsidP="00C5353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D37372C" w14:textId="76247C58" w:rsidR="00571135" w:rsidRPr="00571135" w:rsidRDefault="00C53531" w:rsidP="00C5353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53531">
        <w:rPr>
          <w:rFonts w:ascii="Arial Unicode MS" w:eastAsia="Arial Unicode MS" w:hAnsi="Arial Unicode MS" w:cs="Arial Unicode MS"/>
          <w:lang w:val="en-US"/>
        </w:rPr>
        <w:t>Particle Analysis软件是雷尼绍WiRE™ 5.4软件的可选模块，适用于inVia共焦显微拉曼光谱仪。</w:t>
      </w:r>
    </w:p>
    <w:p w14:paraId="44D6AE01" w14:textId="77777777" w:rsidR="00571135" w:rsidRPr="00956A35" w:rsidRDefault="00571135" w:rsidP="0057113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54991B7" w14:textId="5BCBF71B" w:rsidR="003932EE" w:rsidRDefault="002A43D8" w:rsidP="002A43D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46A1E">
        <w:rPr>
          <w:rFonts w:ascii="Arial" w:eastAsia="Arial Unicode MS" w:hAnsi="Arial" w:cs="Arial" w:hint="eastAsia"/>
        </w:rPr>
        <w:t>详情</w:t>
      </w:r>
      <w:proofErr w:type="gramStart"/>
      <w:r w:rsidRPr="00E46A1E">
        <w:rPr>
          <w:rFonts w:ascii="Arial" w:eastAsia="Arial Unicode MS" w:hAnsi="Arial" w:cs="Arial" w:hint="eastAsia"/>
        </w:rPr>
        <w:t>请访问</w:t>
      </w:r>
      <w:proofErr w:type="gramEnd"/>
      <w:r w:rsidRPr="002A43D8">
        <w:rPr>
          <w:rFonts w:ascii="Arial Unicode MS" w:eastAsia="Arial Unicode MS" w:hAnsi="Arial Unicode MS" w:cs="Arial Unicode MS"/>
          <w:lang w:val="en-US"/>
        </w:rPr>
        <w:t>www.renishaw.com.cn/</w:t>
      </w:r>
      <w:r w:rsidR="00C53531" w:rsidRPr="00C53531">
        <w:rPr>
          <w:rFonts w:ascii="Arial Unicode MS" w:eastAsia="Arial Unicode MS" w:hAnsi="Arial Unicode MS" w:cs="Arial Unicode MS"/>
          <w:lang w:val="en-US"/>
        </w:rPr>
        <w:t>raman-spectroscopy</w:t>
      </w:r>
    </w:p>
    <w:p w14:paraId="4CB4A3BB" w14:textId="77777777" w:rsidR="0082169A" w:rsidRPr="00435B57" w:rsidRDefault="0082169A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5E104B" w14:textId="77777777" w:rsidR="00573D3C" w:rsidRPr="00956A35" w:rsidRDefault="00ED7BDF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956A35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5A08B6E6" w14:textId="77777777" w:rsidR="00874747" w:rsidRDefault="00874747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</w:p>
    <w:p w14:paraId="4841EA38" w14:textId="238FADBB" w:rsidR="006D0607" w:rsidRPr="00956A35" w:rsidRDefault="006D0607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956A35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956A35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956A35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956A35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956A35">
        <w:rPr>
          <w:rFonts w:ascii="Arial Unicode MS" w:eastAsia="Arial Unicode MS" w:hAnsi="Arial Unicode MS" w:cs="Arial Unicode MS"/>
        </w:rPr>
        <w:t>全球增材制造</w:t>
      </w:r>
      <w:proofErr w:type="gramEnd"/>
      <w:r w:rsidRPr="00956A35">
        <w:rPr>
          <w:rFonts w:ascii="Arial Unicode MS" w:eastAsia="Arial Unicode MS" w:hAnsi="Arial Unicode MS" w:cs="Arial Unicode MS"/>
        </w:rPr>
        <w:t>（也称3D打印）领域居领导地位，</w:t>
      </w:r>
      <w:r w:rsidRPr="00956A35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956A35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956A35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956A35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956A35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D199DBC" w:rsidR="000F13E7" w:rsidRPr="00956A35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雷尼绍集团目前在</w:t>
      </w:r>
      <w:r w:rsidRPr="00956A35">
        <w:rPr>
          <w:rFonts w:ascii="Arial Unicode MS" w:eastAsia="Arial Unicode MS" w:hAnsi="Arial Unicode MS" w:cs="Arial Unicode MS"/>
        </w:rPr>
        <w:t>3</w:t>
      </w:r>
      <w:r w:rsidR="0040793B">
        <w:rPr>
          <w:rFonts w:ascii="Arial Unicode MS" w:eastAsia="Arial Unicode MS" w:hAnsi="Arial Unicode MS" w:cs="Arial Unicode MS" w:hint="eastAsia"/>
        </w:rPr>
        <w:t>7</w:t>
      </w:r>
      <w:r w:rsidRPr="00956A35">
        <w:rPr>
          <w:rFonts w:ascii="Arial Unicode MS" w:eastAsia="Arial Unicode MS" w:hAnsi="Arial Unicode MS" w:cs="Arial Unicode MS"/>
        </w:rPr>
        <w:t>个国家/地区设有</w:t>
      </w:r>
      <w:r w:rsidR="0040793B">
        <w:rPr>
          <w:rFonts w:ascii="Arial Unicode MS" w:eastAsia="Arial Unicode MS" w:hAnsi="Arial Unicode MS" w:cs="Arial Unicode MS" w:hint="eastAsia"/>
        </w:rPr>
        <w:t>79</w:t>
      </w:r>
      <w:r w:rsidRPr="00956A35">
        <w:rPr>
          <w:rFonts w:ascii="Arial Unicode MS" w:eastAsia="Arial Unicode MS" w:hAnsi="Arial Unicode MS" w:cs="Arial Unicode MS"/>
        </w:rPr>
        <w:t>个分支机构，员工</w:t>
      </w:r>
      <w:r w:rsidR="0040793B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,</w:t>
      </w:r>
      <w:r w:rsidR="0040793B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00人，其中</w:t>
      </w:r>
      <w:r w:rsidR="00730908">
        <w:rPr>
          <w:rFonts w:ascii="Arial Unicode MS" w:eastAsia="Arial Unicode MS" w:hAnsi="Arial Unicode MS" w:cs="Arial Unicode MS" w:hint="eastAsia"/>
        </w:rPr>
        <w:t>2</w:t>
      </w:r>
      <w:r w:rsidRPr="00956A35">
        <w:rPr>
          <w:rFonts w:ascii="Arial Unicode MS" w:eastAsia="Arial Unicode MS" w:hAnsi="Arial Unicode MS" w:cs="Arial Unicode MS"/>
        </w:rPr>
        <w:t>,</w:t>
      </w:r>
      <w:r w:rsidR="00730908">
        <w:rPr>
          <w:rFonts w:ascii="Arial Unicode MS" w:eastAsia="Arial Unicode MS" w:hAnsi="Arial Unicode MS" w:cs="Arial Unicode MS" w:hint="eastAsia"/>
        </w:rPr>
        <w:t>5</w:t>
      </w:r>
      <w:r w:rsidRPr="00956A35">
        <w:rPr>
          <w:rFonts w:ascii="Arial Unicode MS" w:eastAsia="Arial Unicode MS" w:hAnsi="Arial Unicode MS" w:cs="Arial Unicode MS"/>
        </w:rPr>
        <w:t>00余名员工在英国本土工作。公司的大部分研发和制造均在英国本土进行，在截至20</w:t>
      </w:r>
      <w:r w:rsidR="00730908">
        <w:rPr>
          <w:rFonts w:ascii="Arial Unicode MS" w:eastAsia="Arial Unicode MS" w:hAnsi="Arial Unicode MS" w:cs="Arial Unicode MS" w:hint="eastAsia"/>
        </w:rPr>
        <w:t>20</w:t>
      </w:r>
      <w:r w:rsidRPr="00956A35">
        <w:rPr>
          <w:rFonts w:ascii="Arial Unicode MS" w:eastAsia="Arial Unicode MS" w:hAnsi="Arial Unicode MS" w:cs="Arial Unicode MS"/>
        </w:rPr>
        <w:t>年6月的20</w:t>
      </w:r>
      <w:r w:rsidR="00730908">
        <w:rPr>
          <w:rFonts w:ascii="Arial Unicode MS" w:eastAsia="Arial Unicode MS" w:hAnsi="Arial Unicode MS" w:cs="Arial Unicode MS" w:hint="eastAsia"/>
        </w:rPr>
        <w:t>20</w:t>
      </w:r>
      <w:r w:rsidRPr="00956A35">
        <w:rPr>
          <w:rFonts w:ascii="Arial Unicode MS" w:eastAsia="Arial Unicode MS" w:hAnsi="Arial Unicode MS" w:cs="Arial Unicode MS"/>
        </w:rPr>
        <w:t>财年，</w:t>
      </w:r>
      <w:r w:rsidR="00730908" w:rsidRPr="00730908">
        <w:rPr>
          <w:rFonts w:ascii="Arial Unicode MS" w:eastAsia="Arial Unicode MS" w:hAnsi="Arial Unicode MS" w:cs="Arial Unicode MS" w:hint="eastAsia"/>
        </w:rPr>
        <w:t>雷尼绍实现销售收入</w:t>
      </w:r>
      <w:r w:rsidR="00730908" w:rsidRPr="00730908">
        <w:rPr>
          <w:rFonts w:ascii="Arial Unicode MS" w:eastAsia="Arial Unicode MS" w:hAnsi="Arial Unicode MS" w:cs="Arial Unicode MS"/>
        </w:rPr>
        <w:t>5.10亿英镑</w:t>
      </w:r>
      <w:r w:rsidRPr="00956A35">
        <w:rPr>
          <w:rFonts w:ascii="Arial Unicode MS" w:eastAsia="Arial Unicode MS" w:hAnsi="Arial Unicode MS" w:cs="Arial Unicode MS"/>
        </w:rPr>
        <w:t>，其中9</w:t>
      </w:r>
      <w:r w:rsidRPr="00956A35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%来自出口业务。公司最大的市场为</w:t>
      </w:r>
      <w:r w:rsidR="00730908" w:rsidRPr="00956A35">
        <w:rPr>
          <w:rFonts w:ascii="Arial Unicode MS" w:eastAsia="Arial Unicode MS" w:hAnsi="Arial Unicode MS" w:cs="Arial Unicode MS" w:hint="eastAsia"/>
        </w:rPr>
        <w:t>中国</w:t>
      </w:r>
      <w:r w:rsidR="00730908">
        <w:rPr>
          <w:rFonts w:ascii="Arial Unicode MS" w:eastAsia="Arial Unicode MS" w:hAnsi="Arial Unicode MS" w:cs="Arial Unicode MS" w:hint="eastAsia"/>
        </w:rPr>
        <w:t>、</w:t>
      </w:r>
      <w:r w:rsidRPr="00956A35">
        <w:rPr>
          <w:rFonts w:ascii="Arial Unicode MS" w:eastAsia="Arial Unicode MS" w:hAnsi="Arial Unicode MS" w:cs="Arial Unicode MS" w:hint="eastAsia"/>
        </w:rPr>
        <w:t>美国、日本和德国</w:t>
      </w:r>
      <w:r w:rsidRPr="00956A35">
        <w:rPr>
          <w:rFonts w:ascii="Arial Unicode MS" w:eastAsia="Arial Unicode MS" w:hAnsi="Arial Unicode MS" w:cs="Arial Unicode MS"/>
        </w:rPr>
        <w:t>。</w:t>
      </w:r>
    </w:p>
    <w:p w14:paraId="0A0CC189" w14:textId="77777777" w:rsidR="006D0607" w:rsidRPr="00956A35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956A35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</w:rPr>
        <w:t>了解</w:t>
      </w:r>
      <w:r w:rsidRPr="00956A35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956A35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956A35">
        <w:rPr>
          <w:rFonts w:ascii="Arial Unicode MS" w:eastAsia="Arial Unicode MS" w:hAnsi="Arial Unicode MS" w:cs="Arial Unicode MS" w:hint="eastAsia"/>
        </w:rPr>
        <w:t>雷尼绍网站：</w:t>
      </w:r>
      <w:r w:rsidRPr="00956A35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956A35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956A35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956A35">
        <w:rPr>
          <w:rFonts w:ascii="Arial Unicode MS" w:eastAsia="Arial Unicode MS" w:hAnsi="Arial Unicode MS" w:cs="Arial Unicode MS" w:hint="eastAsia"/>
        </w:rPr>
        <w:t>关注</w:t>
      </w:r>
      <w:r w:rsidRPr="00956A35">
        <w:rPr>
          <w:rFonts w:ascii="Arial Unicode MS" w:eastAsia="Arial Unicode MS" w:hAnsi="Arial Unicode MS" w:cs="Arial Unicode MS"/>
        </w:rPr>
        <w:t>雷尼绍官方微信</w:t>
      </w:r>
      <w:r w:rsidRPr="00956A35">
        <w:rPr>
          <w:rFonts w:ascii="Arial Unicode MS" w:eastAsia="Arial Unicode MS" w:hAnsi="Arial Unicode MS" w:cs="Arial Unicode MS" w:hint="eastAsia"/>
        </w:rPr>
        <w:t>（雷尼绍</w:t>
      </w:r>
      <w:r w:rsidR="00210215" w:rsidRPr="00956A35">
        <w:rPr>
          <w:rFonts w:ascii="Arial Unicode MS" w:eastAsia="Arial Unicode MS" w:hAnsi="Arial Unicode MS" w:cs="Arial Unicode MS" w:hint="eastAsia"/>
        </w:rPr>
        <w:t>Renishaw</w:t>
      </w:r>
      <w:r w:rsidRPr="00956A35">
        <w:rPr>
          <w:rFonts w:ascii="Arial Unicode MS" w:eastAsia="Arial Unicode MS" w:hAnsi="Arial Unicode MS" w:cs="Arial Unicode MS"/>
        </w:rPr>
        <w:t>）</w:t>
      </w:r>
      <w:r w:rsidRPr="00956A35">
        <w:rPr>
          <w:rFonts w:ascii="Arial Unicode MS" w:eastAsia="Arial Unicode MS" w:hAnsi="Arial Unicode MS" w:cs="Arial Unicode MS" w:hint="eastAsia"/>
        </w:rPr>
        <w:t>，</w:t>
      </w:r>
      <w:r w:rsidRPr="00956A35">
        <w:rPr>
          <w:rFonts w:ascii="Arial Unicode MS" w:eastAsia="Arial Unicode MS" w:hAnsi="Arial Unicode MS" w:cs="Arial Unicode MS"/>
        </w:rPr>
        <w:t>随时掌握</w:t>
      </w:r>
      <w:r w:rsidRPr="00956A35">
        <w:rPr>
          <w:rFonts w:ascii="Arial Unicode MS" w:eastAsia="Arial Unicode MS" w:hAnsi="Arial Unicode MS" w:cs="Arial Unicode MS" w:hint="eastAsia"/>
        </w:rPr>
        <w:t>相关前沿</w:t>
      </w:r>
      <w:r w:rsidRPr="00956A35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956A35" w:rsidRDefault="00210215" w:rsidP="0072622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956A35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6F0A" w14:textId="77777777" w:rsidR="004F794E" w:rsidRDefault="00C53531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738690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20A0"/>
    <w:rsid w:val="00126E6A"/>
    <w:rsid w:val="00127593"/>
    <w:rsid w:val="00127DA8"/>
    <w:rsid w:val="00135A26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E13AA"/>
    <w:rsid w:val="001F1683"/>
    <w:rsid w:val="001F4A18"/>
    <w:rsid w:val="001F6C8A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6AB1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1135"/>
    <w:rsid w:val="00573D3C"/>
    <w:rsid w:val="0057480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00A65"/>
    <w:rsid w:val="00620C12"/>
    <w:rsid w:val="006220B2"/>
    <w:rsid w:val="00627703"/>
    <w:rsid w:val="00633902"/>
    <w:rsid w:val="006407C2"/>
    <w:rsid w:val="0065160E"/>
    <w:rsid w:val="0065468E"/>
    <w:rsid w:val="00665C28"/>
    <w:rsid w:val="006772CC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5A32"/>
    <w:rsid w:val="007164FA"/>
    <w:rsid w:val="007207D4"/>
    <w:rsid w:val="007211BE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4DCE"/>
    <w:rsid w:val="007C7495"/>
    <w:rsid w:val="007D268A"/>
    <w:rsid w:val="007D6518"/>
    <w:rsid w:val="007D7DBB"/>
    <w:rsid w:val="007E42A2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36F1"/>
    <w:rsid w:val="009173D1"/>
    <w:rsid w:val="00917B84"/>
    <w:rsid w:val="00927D47"/>
    <w:rsid w:val="0093301E"/>
    <w:rsid w:val="00943FA8"/>
    <w:rsid w:val="009558A2"/>
    <w:rsid w:val="00956A35"/>
    <w:rsid w:val="00960275"/>
    <w:rsid w:val="00962CE5"/>
    <w:rsid w:val="009632B3"/>
    <w:rsid w:val="00965BFE"/>
    <w:rsid w:val="0097539C"/>
    <w:rsid w:val="00982726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73DF3"/>
    <w:rsid w:val="00A801D8"/>
    <w:rsid w:val="00A85329"/>
    <w:rsid w:val="00A85DB4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3531"/>
    <w:rsid w:val="00C55CB3"/>
    <w:rsid w:val="00C60387"/>
    <w:rsid w:val="00C61276"/>
    <w:rsid w:val="00C72ECD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52C0"/>
    <w:rsid w:val="00DD0878"/>
    <w:rsid w:val="00DD26F1"/>
    <w:rsid w:val="00DD3297"/>
    <w:rsid w:val="00DF6848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6D50"/>
    <w:rsid w:val="00E9359C"/>
    <w:rsid w:val="00EA2C64"/>
    <w:rsid w:val="00EA50C4"/>
    <w:rsid w:val="00EC5568"/>
    <w:rsid w:val="00ED324F"/>
    <w:rsid w:val="00ED7138"/>
    <w:rsid w:val="00ED7BDF"/>
    <w:rsid w:val="00EE066D"/>
    <w:rsid w:val="00EE1E71"/>
    <w:rsid w:val="00EE2A34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977</Words>
  <Characters>45</Characters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2011-08-09T11:37:00Z</cp:lastPrinted>
  <dcterms:created xsi:type="dcterms:W3CDTF">2020-12-22T01:04:00Z</dcterms:created>
  <dcterms:modified xsi:type="dcterms:W3CDTF">2021-02-03T06:51:00Z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