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802DF2" w:rsidP="00AB518F">
      <w:pPr>
        <w:jc w:val="both"/>
        <w:rPr>
          <w:rFonts w:ascii="Arial" w:eastAsia="Arial Unicode MS" w:hAnsi="Arial" w:cs="Arial" w:hint="eastAsia"/>
          <w:b/>
          <w:sz w:val="24"/>
          <w:szCs w:val="24"/>
          <w:lang w:val="en-US"/>
        </w:rPr>
      </w:pPr>
      <w:r w:rsidRPr="00802DF2">
        <w:rPr>
          <w:rFonts w:ascii="Arial" w:eastAsia="Arial Unicode MS" w:hAnsi="Arial" w:cs="Arial" w:hint="eastAsia"/>
          <w:b/>
          <w:sz w:val="24"/>
          <w:szCs w:val="24"/>
        </w:rPr>
        <w:t>雷尼绍</w:t>
      </w:r>
      <w:r w:rsidRPr="00802DF2">
        <w:rPr>
          <w:rFonts w:ascii="Arial" w:eastAsia="Arial Unicode MS" w:hAnsi="Arial" w:cs="Arial"/>
          <w:b/>
          <w:sz w:val="24"/>
          <w:szCs w:val="24"/>
        </w:rPr>
        <w:t>inVia™共焦显微拉曼光谱仪可检测假冒伪劣椰汁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 w:hint="eastAsia"/>
        </w:rPr>
        <w:t>近年来，椰汁备受大众青睐。这是一个利润十分可观的市场，世界上人均椰汁消耗量最高的城市是英国伦敦。仅在英国就有至少</w:t>
      </w:r>
      <w:r w:rsidRPr="00802DF2">
        <w:rPr>
          <w:rFonts w:ascii="Arial" w:eastAsia="Arial Unicode MS" w:hAnsi="Arial" w:cs="Arial"/>
        </w:rPr>
        <w:t>40个椰汁品牌，每升售价高达4英镑。西方市场上的椰汁主要由五个</w:t>
      </w:r>
      <w:bookmarkStart w:id="0" w:name="_GoBack"/>
      <w:bookmarkEnd w:id="0"/>
      <w:r w:rsidRPr="00802DF2">
        <w:rPr>
          <w:rFonts w:ascii="Arial" w:eastAsia="Arial Unicode MS" w:hAnsi="Arial" w:cs="Arial"/>
        </w:rPr>
        <w:t>国家供应，随着</w:t>
      </w:r>
      <w:proofErr w:type="gramStart"/>
      <w:r w:rsidRPr="00802DF2">
        <w:rPr>
          <w:rFonts w:ascii="Arial" w:eastAsia="Arial Unicode MS" w:hAnsi="Arial" w:cs="Arial"/>
        </w:rPr>
        <w:t>椰汁人气</w:t>
      </w:r>
      <w:proofErr w:type="gramEnd"/>
      <w:r w:rsidRPr="00802DF2">
        <w:rPr>
          <w:rFonts w:ascii="Arial" w:eastAsia="Arial Unicode MS" w:hAnsi="Arial" w:cs="Arial"/>
        </w:rPr>
        <w:t xml:space="preserve">激增，供需失衡，进而导致供应链中出现犯罪活动。曼彻斯特大学 (University of </w:t>
      </w:r>
      <w:r w:rsidR="00BB175F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>Manchester) 的科学家们正在使用雷尼绍inVia™共焦显微拉曼光谱仪研究掺假的椰汁。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/>
        </w:rPr>
        <w:t xml:space="preserve">2017年，英国的一项全国食品犯罪调查在英格兰费利克斯托港口查获了400吨椰汁。经过检测，12个进口品牌中有七个掺假。 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 w:hint="eastAsia"/>
        </w:rPr>
        <w:t>曼彻斯特大学生物技术研究所</w:t>
      </w:r>
      <w:r w:rsidRPr="00802DF2">
        <w:rPr>
          <w:rFonts w:ascii="Arial" w:eastAsia="Arial Unicode MS" w:hAnsi="Arial" w:cs="Arial"/>
        </w:rPr>
        <w:t xml:space="preserve"> (Manchester Institute of Biotechnology) 的Roy Goodacre教授带领一个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>研究小组对假冒伪劣椰汁展开了研究。他指导的研究生Paul Richardson先生使用雷尼绍inVia共焦显微拉曼光谱仪检测和量化新鲜椰汁中掺兑的糖水混合物。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 w:hint="eastAsia"/>
        </w:rPr>
        <w:t>该研究的一大难题是模拟新鲜椰汁的典型掺假方式，一般掺兑糖水混合物来保持与椰汁一样的甜度。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 w:hint="eastAsia"/>
        </w:rPr>
        <w:t>使用</w:t>
      </w:r>
      <w:r w:rsidRPr="00802DF2">
        <w:rPr>
          <w:rFonts w:ascii="Arial" w:eastAsia="Arial Unicode MS" w:hAnsi="Arial" w:cs="Arial"/>
        </w:rPr>
        <w:t>inVia显微拉曼光谱仪和化学计量学方法，他们能够检测出新鲜椰汁中掺兑的三种不同浓度的糖水溶液。研究证明，拉曼光谱经过优化是一种快速可靠的筛查方法，可用于检测掺假的椰汁，即使只掺杂很少量的糖。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 w:hint="eastAsia"/>
        </w:rPr>
        <w:t>有人问他们为什么选择拉曼光谱进行该研究，</w:t>
      </w:r>
      <w:r w:rsidRPr="00802DF2">
        <w:rPr>
          <w:rFonts w:ascii="Arial" w:eastAsia="Arial Unicode MS" w:hAnsi="Arial" w:cs="Arial"/>
        </w:rPr>
        <w:t>Richardson先生回答说：“拉曼光谱是一种快速又相对经济的分析方法，而且有的拉曼光谱仪携带非常方便。此外，与现有方法（SNIF-NMR*和IRMS**）不同，拉曼光谱无需样品制备，因此可作为一种高效的货物入境筛查方法。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/>
        </w:rPr>
        <w:t>Richardson先生继续说道：“inVia系统是一台功能强大的显微拉曼光谱仪，用户只需要接受适当培训便可轻松测试和使用各项设置，包括激光强度、采集参数和光栅。inVia显微拉曼光谱仪轻松测试各项参数并优化方法的性能十分出色，使我们对模型的检测能力更有信心。更重要的是，这台仪器灵敏度高，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>可以为我们的模型提供更有力的证据。”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 w:hint="eastAsia"/>
        </w:rPr>
        <w:t>“我最欣赏的是</w:t>
      </w:r>
      <w:r w:rsidRPr="00802DF2">
        <w:rPr>
          <w:rFonts w:ascii="Arial" w:eastAsia="Arial Unicode MS" w:hAnsi="Arial" w:cs="Arial"/>
        </w:rPr>
        <w:t>inVia显微拉曼光谱仪的自动采样功能。我的工作需要采集多组样品，每组包含21个。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>我可以先简单地制备样品，将它们装载到96孔板上，然后让inVia在夜间自动分析数小时。虽然我的研究时间非常有限，但是inVia可以自动分析样品，于是我不必在数量和质量之间取舍，从而获得更优质的结果。相比我用过的其他光谱分析仪，inVia显微拉曼光谱仪的另一大优点是，它只需要少量样品即可分析。</w:t>
      </w:r>
      <w:r w:rsidRPr="00802DF2">
        <w:rPr>
          <w:rFonts w:ascii="Arial" w:eastAsia="Arial Unicode MS" w:hAnsi="Arial" w:cs="Arial"/>
        </w:rPr>
        <w:lastRenderedPageBreak/>
        <w:t>虽然样品量对我来说不是问题，但是因为每个样品只需要不到1 ml，于是我制作和跟踪多组样品也变得容易许多。”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/>
        </w:rPr>
        <w:t>Richardson先生对他们在这项研究中使用inVia显微拉曼光谱仪的体验总结如下：“它是一个极好的研究工具，不仅是一台功能强大的显微光谱分析仪，而且具备多种实用特性，有助于简化研究。inVia允许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>修改各项参数，一台仪器可以做不同的研究。样品用量少，因此极为适合生物研究。更重要的是，它的自动化功能可极大提高数据采集效率。”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 w:hint="eastAsia"/>
        </w:rPr>
        <w:t>近期，</w:t>
      </w:r>
      <w:r w:rsidRPr="00802DF2">
        <w:rPr>
          <w:rFonts w:ascii="Arial" w:eastAsia="Arial Unicode MS" w:hAnsi="Arial" w:cs="Arial"/>
        </w:rPr>
        <w:t xml:space="preserve">Richardson先生和他的同事们针对这项研究发表了一篇文章：Paul I.C. Richardson, Howbeer 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>Muhamadali, David I. Ellis, Royston Goodacre Rapid quantification of the adulteration of fresh coconut water by dilution and sugars using Raman spectroscopy and chemometrics（基于拉曼光谱和化学计量学方法快速量</w:t>
      </w:r>
      <w:r w:rsidRPr="00802DF2">
        <w:rPr>
          <w:rFonts w:ascii="Arial" w:eastAsia="Arial Unicode MS" w:hAnsi="Arial" w:cs="Arial" w:hint="eastAsia"/>
        </w:rPr>
        <w:t>化掺兑水和</w:t>
      </w:r>
      <w:proofErr w:type="gramStart"/>
      <w:r w:rsidRPr="00802DF2">
        <w:rPr>
          <w:rFonts w:ascii="Arial" w:eastAsia="Arial Unicode MS" w:hAnsi="Arial" w:cs="Arial" w:hint="eastAsia"/>
        </w:rPr>
        <w:t>糖的</w:t>
      </w:r>
      <w:proofErr w:type="gramEnd"/>
      <w:r w:rsidRPr="00802DF2">
        <w:rPr>
          <w:rFonts w:ascii="Arial" w:eastAsia="Arial Unicode MS" w:hAnsi="Arial" w:cs="Arial" w:hint="eastAsia"/>
        </w:rPr>
        <w:t>假冒伪劣新鲜椰汁）</w:t>
      </w:r>
      <w:r w:rsidRPr="00802DF2">
        <w:rPr>
          <w:rFonts w:ascii="Arial" w:eastAsia="Arial Unicode MS" w:hAnsi="Arial" w:cs="Arial"/>
        </w:rPr>
        <w:t xml:space="preserve">, Food Chemistry, Vol 272, 2019, Pages 157-164, </w:t>
      </w:r>
      <w:r w:rsidR="007241A3">
        <w:rPr>
          <w:rFonts w:ascii="Arial" w:eastAsia="Arial Unicode MS" w:hAnsi="Arial" w:cs="Arial"/>
        </w:rPr>
        <w:br/>
      </w:r>
      <w:r w:rsidRPr="00802DF2">
        <w:rPr>
          <w:rFonts w:ascii="Arial" w:eastAsia="Arial Unicode MS" w:hAnsi="Arial" w:cs="Arial"/>
        </w:rPr>
        <w:t xml:space="preserve">ISSN 0308-8146, https://doi.org/10.1016/j.foodchem.2018.08.038 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802DF2" w:rsidRPr="00802DF2" w:rsidRDefault="00802DF2" w:rsidP="00802DF2">
      <w:pPr>
        <w:spacing w:line="283" w:lineRule="auto"/>
        <w:jc w:val="both"/>
        <w:rPr>
          <w:rFonts w:ascii="Arial" w:eastAsia="Arial Unicode MS" w:hAnsi="Arial" w:cs="Arial"/>
        </w:rPr>
      </w:pPr>
      <w:r w:rsidRPr="00802DF2">
        <w:rPr>
          <w:rFonts w:ascii="Arial" w:eastAsia="Arial Unicode MS" w:hAnsi="Arial" w:cs="Arial"/>
        </w:rPr>
        <w:t>*SNIF-NMR — 点特异性天然同位素分馏核磁共振技术</w:t>
      </w:r>
    </w:p>
    <w:p w:rsidR="00D219E0" w:rsidRDefault="00802DF2" w:rsidP="00D219E0">
      <w:pPr>
        <w:spacing w:line="283" w:lineRule="auto"/>
        <w:jc w:val="both"/>
        <w:rPr>
          <w:rFonts w:ascii="Arial" w:eastAsia="Arial Unicode MS" w:hAnsi="Arial" w:cs="Arial" w:hint="eastAsia"/>
        </w:rPr>
      </w:pPr>
      <w:r w:rsidRPr="00802DF2">
        <w:rPr>
          <w:rFonts w:ascii="Arial" w:eastAsia="Arial Unicode MS" w:hAnsi="Arial" w:cs="Arial"/>
        </w:rPr>
        <w:t>**IRMS — 同位素比值质谱法</w:t>
      </w:r>
    </w:p>
    <w:p w:rsidR="00802DF2" w:rsidRPr="004D65A6" w:rsidRDefault="00802DF2" w:rsidP="00802DF2">
      <w:pPr>
        <w:spacing w:line="132" w:lineRule="auto"/>
        <w:jc w:val="both"/>
        <w:rPr>
          <w:rFonts w:ascii="Arial" w:eastAsia="Arial Unicode MS" w:hAnsi="Arial" w:cs="Arial"/>
        </w:rPr>
      </w:pPr>
    </w:p>
    <w:p w:rsidR="0068723E" w:rsidRPr="0068723E" w:rsidRDefault="007F6A78" w:rsidP="000F2908">
      <w:pPr>
        <w:spacing w:line="283" w:lineRule="auto"/>
        <w:jc w:val="both"/>
        <w:rPr>
          <w:rFonts w:ascii="Arial" w:eastAsia="Arial Unicode MS" w:hAnsi="Arial" w:cs="Arial"/>
        </w:rPr>
      </w:pPr>
      <w:r w:rsidRPr="00894552">
        <w:rPr>
          <w:rFonts w:ascii="Arial" w:eastAsia="Arial Unicode MS" w:hAnsi="Arial" w:cs="Arial" w:hint="eastAsia"/>
        </w:rPr>
        <w:t>详情</w:t>
      </w:r>
      <w:proofErr w:type="gramStart"/>
      <w:r w:rsidRPr="00894552">
        <w:rPr>
          <w:rFonts w:ascii="Arial" w:eastAsia="Arial Unicode MS" w:hAnsi="Arial" w:cs="Arial" w:hint="eastAsia"/>
        </w:rPr>
        <w:t>请访问</w:t>
      </w:r>
      <w:proofErr w:type="gramEnd"/>
      <w:r w:rsidRPr="00894552">
        <w:rPr>
          <w:rFonts w:ascii="Arial" w:eastAsia="Arial Unicode MS" w:hAnsi="Arial" w:cs="Arial"/>
        </w:rPr>
        <w:t>www.renishaw.com.cn/</w:t>
      </w:r>
      <w:r w:rsidR="00802DF2">
        <w:rPr>
          <w:rFonts w:ascii="Arial" w:eastAsia="Arial Unicode MS" w:hAnsi="Arial" w:cs="Arial" w:hint="eastAsia"/>
        </w:rPr>
        <w:t>raman-spectroscopy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3932EE" w:rsidRDefault="003932EE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4E1691" w:rsidRDefault="004E1691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</w:t>
      </w:r>
      <w:r w:rsidR="007207D4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lastRenderedPageBreak/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7241A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41735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0F2908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620D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0CE0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41A3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7F6A78"/>
    <w:rsid w:val="00802DF2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9F7D8E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175F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C009A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1CC89F-6D53-4079-B689-04BA0B6B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2057</Words>
  <Characters>112</Characters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2011-08-09T11:37:00Z</cp:lastPrinted>
  <dcterms:created xsi:type="dcterms:W3CDTF">2018-05-04T03:31:00Z</dcterms:created>
  <dcterms:modified xsi:type="dcterms:W3CDTF">2019-07-09T02:32:00Z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