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02C" w:rsidRPr="000D302C" w:rsidRDefault="003463C3" w:rsidP="000D302C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02C" w:rsidRPr="000D302C">
        <w:rPr>
          <w:rFonts w:ascii="Arial" w:eastAsia="Arial Unicode MS" w:hAnsi="Arial" w:cs="Arial" w:hint="eastAsia"/>
          <w:b/>
          <w:sz w:val="24"/>
          <w:szCs w:val="24"/>
        </w:rPr>
        <w:t>高效制程</w:t>
      </w:r>
      <w:r w:rsidR="000D302C" w:rsidRPr="000D302C">
        <w:rPr>
          <w:rFonts w:ascii="Arial" w:eastAsia="Arial Unicode MS" w:hAnsi="Arial" w:cs="Arial"/>
          <w:b/>
          <w:sz w:val="24"/>
          <w:szCs w:val="24"/>
        </w:rPr>
        <w:t>解</w:t>
      </w:r>
      <w:r w:rsidR="000D302C" w:rsidRPr="000D302C">
        <w:rPr>
          <w:rFonts w:ascii="Arial" w:eastAsia="Arial Unicode MS" w:hAnsi="Arial" w:cs="Arial" w:hint="eastAsia"/>
          <w:b/>
          <w:sz w:val="24"/>
          <w:szCs w:val="24"/>
        </w:rPr>
        <w:t>决</w:t>
      </w:r>
      <w:r w:rsidR="000D302C" w:rsidRPr="000D302C">
        <w:rPr>
          <w:rFonts w:ascii="Arial" w:eastAsia="Arial Unicode MS" w:hAnsi="Arial" w:cs="Arial"/>
          <w:b/>
          <w:sz w:val="24"/>
          <w:szCs w:val="24"/>
        </w:rPr>
        <w:t>方案</w:t>
      </w:r>
      <w:r w:rsidR="000D302C" w:rsidRPr="000D302C">
        <w:rPr>
          <w:rFonts w:ascii="Arial" w:eastAsia="Arial Unicode MS" w:hAnsi="Arial" w:cs="Arial" w:hint="eastAsia"/>
          <w:b/>
          <w:sz w:val="24"/>
          <w:szCs w:val="24"/>
        </w:rPr>
        <w:t>，</w:t>
      </w:r>
      <w:r w:rsidR="000D302C" w:rsidRPr="000D302C">
        <w:rPr>
          <w:rFonts w:ascii="Arial" w:eastAsia="Arial Unicode MS" w:hAnsi="Arial" w:cs="Arial"/>
          <w:b/>
          <w:sz w:val="24"/>
          <w:szCs w:val="24"/>
        </w:rPr>
        <w:t>优化您的制造能力</w:t>
      </w:r>
    </w:p>
    <w:p w:rsidR="000D302C" w:rsidRDefault="000D302C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  <w:r w:rsidRPr="000D302C">
        <w:rPr>
          <w:rFonts w:ascii="Arial" w:eastAsia="Arial Unicode MS" w:hAnsi="Arial" w:cs="Arial" w:hint="eastAsia"/>
        </w:rPr>
        <w:t>20</w:t>
      </w:r>
      <w:r w:rsidRPr="000D302C">
        <w:rPr>
          <w:rFonts w:ascii="Arial" w:eastAsia="Arial Unicode MS" w:hAnsi="Arial" w:cs="Arial"/>
        </w:rPr>
        <w:t>18</w:t>
      </w:r>
      <w:r w:rsidRPr="000D302C">
        <w:rPr>
          <w:rFonts w:ascii="Arial" w:eastAsia="Arial Unicode MS" w:hAnsi="Arial" w:cs="Arial" w:hint="eastAsia"/>
        </w:rPr>
        <w:t>年最大规模机床工具展即将登陆，第十届中国数控机床展览会（</w:t>
      </w:r>
      <w:r w:rsidRPr="000D302C">
        <w:rPr>
          <w:rFonts w:ascii="Arial" w:eastAsia="Arial Unicode MS" w:hAnsi="Arial" w:cs="Arial"/>
        </w:rPr>
        <w:t>CCMT 2018</w:t>
      </w:r>
      <w:r w:rsidRPr="000D302C">
        <w:rPr>
          <w:rFonts w:ascii="Arial" w:eastAsia="Arial Unicode MS" w:hAnsi="Arial" w:cs="Arial" w:hint="eastAsia"/>
        </w:rPr>
        <w:t>）将于</w:t>
      </w:r>
      <w:r w:rsidRPr="000D302C">
        <w:rPr>
          <w:rFonts w:ascii="Arial" w:eastAsia="Arial Unicode MS" w:hAnsi="Arial" w:cs="Arial"/>
        </w:rPr>
        <w:t>4</w:t>
      </w:r>
      <w:r w:rsidRPr="000D302C">
        <w:rPr>
          <w:rFonts w:ascii="Arial" w:eastAsia="Arial Unicode MS" w:hAnsi="Arial" w:cs="Arial" w:hint="eastAsia"/>
        </w:rPr>
        <w:t>月</w:t>
      </w:r>
      <w:r w:rsidRPr="000D302C">
        <w:rPr>
          <w:rFonts w:ascii="Arial" w:eastAsia="Arial Unicode MS" w:hAnsi="Arial" w:cs="Arial"/>
        </w:rPr>
        <w:t>9-13</w:t>
      </w:r>
      <w:r w:rsidRPr="000D302C">
        <w:rPr>
          <w:rFonts w:ascii="Arial" w:eastAsia="Arial Unicode MS" w:hAnsi="Arial" w:cs="Arial" w:hint="eastAsia"/>
        </w:rPr>
        <w:t>日于上海举办。</w:t>
      </w: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  <w:r w:rsidRPr="000D302C">
        <w:rPr>
          <w:rFonts w:ascii="Arial" w:eastAsia="Arial Unicode MS" w:hAnsi="Arial" w:cs="Arial" w:hint="eastAsia"/>
        </w:rPr>
        <w:t>本届</w:t>
      </w:r>
      <w:r w:rsidRPr="000D302C">
        <w:rPr>
          <w:rFonts w:ascii="Arial" w:eastAsia="Arial Unicode MS" w:hAnsi="Arial" w:cs="Arial"/>
        </w:rPr>
        <w:t>CCMT</w:t>
      </w:r>
      <w:r w:rsidRPr="000D302C">
        <w:rPr>
          <w:rFonts w:ascii="Arial" w:eastAsia="Arial Unicode MS" w:hAnsi="Arial" w:cs="Arial" w:hint="eastAsia"/>
        </w:rPr>
        <w:t>主题以</w:t>
      </w:r>
      <w:r w:rsidRPr="000D302C">
        <w:rPr>
          <w:rFonts w:ascii="Arial" w:eastAsia="Arial Unicode MS" w:hAnsi="Arial" w:cs="Arial"/>
        </w:rPr>
        <w:t>聚焦</w:t>
      </w:r>
      <w:r w:rsidRPr="000D302C">
        <w:rPr>
          <w:rFonts w:ascii="Arial" w:eastAsia="Arial Unicode MS" w:hAnsi="Arial" w:cs="Arial" w:hint="eastAsia"/>
        </w:rPr>
        <w:t>——数字•互联•智造，响应了国内外机床工具消费市场的最新变化。</w:t>
      </w:r>
      <w:r w:rsidRPr="000D302C">
        <w:rPr>
          <w:rFonts w:ascii="Arial" w:eastAsia="Arial Unicode MS" w:hAnsi="Arial" w:cs="Arial"/>
        </w:rPr>
        <w:t>雷尼绍</w:t>
      </w:r>
      <w:r w:rsidRPr="000D302C">
        <w:rPr>
          <w:rFonts w:ascii="Arial" w:eastAsia="Arial Unicode MS" w:hAnsi="Arial" w:cs="Arial" w:hint="eastAsia"/>
        </w:rPr>
        <w:t>将</w:t>
      </w:r>
      <w:r w:rsidRPr="000D302C">
        <w:rPr>
          <w:rFonts w:ascii="Arial" w:eastAsia="Arial Unicode MS" w:hAnsi="Arial" w:cs="Arial"/>
        </w:rPr>
        <w:t>携</w:t>
      </w:r>
      <w:r w:rsidRPr="000D302C">
        <w:rPr>
          <w:rFonts w:ascii="Arial" w:eastAsia="Arial Unicode MS" w:hAnsi="Arial" w:cs="Arial" w:hint="eastAsia"/>
        </w:rPr>
        <w:t>旗下最新精密制造及</w:t>
      </w:r>
      <w:r w:rsidRPr="000D302C">
        <w:rPr>
          <w:rFonts w:ascii="Arial" w:eastAsia="Arial Unicode MS" w:hAnsi="Arial" w:cs="Arial"/>
        </w:rPr>
        <w:t>高效制造过程解决方案，再次</w:t>
      </w:r>
      <w:r w:rsidRPr="000D302C">
        <w:rPr>
          <w:rFonts w:ascii="Arial" w:eastAsia="Arial Unicode MS" w:hAnsi="Arial" w:cs="Arial" w:hint="eastAsia"/>
        </w:rPr>
        <w:t>亮相CCMT。</w:t>
      </w: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  <w:r w:rsidRPr="000D302C">
        <w:rPr>
          <w:rFonts w:ascii="Arial" w:eastAsia="Arial Unicode MS" w:hAnsi="Arial" w:cs="Arial"/>
        </w:rPr>
        <w:t>借助雷尼绍专家级过程控制技术，</w:t>
      </w:r>
      <w:r w:rsidRPr="000D302C">
        <w:rPr>
          <w:rFonts w:ascii="Arial" w:eastAsia="Arial Unicode MS" w:hAnsi="Arial" w:cs="Arial" w:hint="eastAsia"/>
        </w:rPr>
        <w:t>可</w:t>
      </w:r>
      <w:bookmarkStart w:id="0" w:name="OLE_LINK1"/>
      <w:bookmarkStart w:id="1" w:name="OLE_LINK2"/>
      <w:r w:rsidRPr="000D302C">
        <w:rPr>
          <w:rFonts w:ascii="Arial" w:eastAsia="Arial Unicode MS" w:hAnsi="Arial" w:cs="Arial"/>
        </w:rPr>
        <w:t>优化您的制造能力</w:t>
      </w:r>
      <w:bookmarkEnd w:id="0"/>
      <w:bookmarkEnd w:id="1"/>
      <w:r w:rsidRPr="000D302C">
        <w:rPr>
          <w:rFonts w:ascii="Arial" w:eastAsia="Arial Unicode MS" w:hAnsi="Arial" w:cs="Arial"/>
        </w:rPr>
        <w:t>，进而收获成果。</w:t>
      </w:r>
      <w:r w:rsidRPr="000D302C">
        <w:rPr>
          <w:rFonts w:ascii="Arial" w:eastAsia="Arial Unicode MS" w:hAnsi="Arial" w:cs="Arial" w:hint="eastAsia"/>
        </w:rPr>
        <w:t>利用雷尼绍全</w:t>
      </w:r>
      <w:r w:rsidRPr="000D302C">
        <w:rPr>
          <w:rFonts w:ascii="Arial" w:eastAsia="Arial Unicode MS" w:hAnsi="Arial" w:cs="Arial"/>
        </w:rPr>
        <w:t>新</w:t>
      </w:r>
      <w:r w:rsidRPr="000D302C">
        <w:rPr>
          <w:rFonts w:ascii="Arial" w:eastAsia="Arial Unicode MS" w:hAnsi="Arial" w:cs="Arial" w:hint="eastAsia"/>
        </w:rPr>
        <w:t>Equator</w:t>
      </w:r>
      <w:r w:rsidRPr="000D302C">
        <w:rPr>
          <w:rFonts w:ascii="Arial" w:eastAsia="Arial Unicode MS" w:hAnsi="Arial" w:cs="Arial"/>
        </w:rPr>
        <w:t xml:space="preserve">™ </w:t>
      </w:r>
      <w:r w:rsidRPr="000D302C">
        <w:rPr>
          <w:rFonts w:ascii="Arial" w:eastAsia="Arial Unicode MS" w:hAnsi="Arial" w:cs="Arial" w:hint="eastAsia"/>
        </w:rPr>
        <w:t>500多功能比对仪、新型</w:t>
      </w:r>
      <w:r w:rsidRPr="000D302C">
        <w:rPr>
          <w:rFonts w:ascii="Arial" w:eastAsia="Arial Unicode MS" w:hAnsi="Arial" w:cs="Arial"/>
        </w:rPr>
        <w:t>REVO®</w:t>
      </w:r>
      <w:r w:rsidRPr="000D302C">
        <w:rPr>
          <w:rFonts w:ascii="Arial" w:eastAsia="Arial Unicode MS" w:hAnsi="Arial" w:cs="Arial" w:hint="eastAsia"/>
        </w:rPr>
        <w:t>多</w:t>
      </w:r>
      <w:r w:rsidRPr="000D302C">
        <w:rPr>
          <w:rFonts w:ascii="Arial" w:eastAsia="Arial Unicode MS" w:hAnsi="Arial" w:cs="Arial"/>
        </w:rPr>
        <w:t>传感器</w:t>
      </w:r>
      <w:r w:rsidRPr="000D302C">
        <w:rPr>
          <w:rFonts w:ascii="Arial" w:eastAsia="Arial Unicode MS" w:hAnsi="Arial" w:cs="Arial" w:hint="eastAsia"/>
        </w:rPr>
        <w:t>五轴测量系统和NC4增强型非接触式对刀解决方案等重磅产品，通过</w:t>
      </w:r>
      <w:r w:rsidRPr="000D302C">
        <w:rPr>
          <w:rFonts w:ascii="Arial" w:eastAsia="Arial Unicode MS" w:hAnsi="Arial" w:cs="Arial"/>
        </w:rPr>
        <w:t>高效制造过程金字塔解决方</w:t>
      </w:r>
      <w:r w:rsidRPr="000D302C">
        <w:rPr>
          <w:rFonts w:ascii="Arial" w:eastAsia="Arial Unicode MS" w:hAnsi="Arial" w:cs="Arial" w:hint="eastAsia"/>
        </w:rPr>
        <w:t>案，</w:t>
      </w:r>
      <w:r w:rsidRPr="000D302C">
        <w:rPr>
          <w:rFonts w:ascii="Arial" w:eastAsia="Arial Unicode MS" w:hAnsi="Arial" w:cs="Arial"/>
        </w:rPr>
        <w:t>制造过程基础</w:t>
      </w:r>
      <w:r w:rsidRPr="000D302C">
        <w:rPr>
          <w:rFonts w:ascii="Arial" w:eastAsia="Arial Unicode MS" w:hAnsi="Arial" w:cs="Arial" w:hint="eastAsia"/>
        </w:rPr>
        <w:t>、</w:t>
      </w:r>
      <w:r w:rsidRPr="000D302C">
        <w:rPr>
          <w:rFonts w:ascii="Arial" w:eastAsia="Arial Unicode MS" w:hAnsi="Arial" w:cs="Arial"/>
        </w:rPr>
        <w:t>过程设定</w:t>
      </w:r>
      <w:r w:rsidRPr="000D302C">
        <w:rPr>
          <w:rFonts w:ascii="Arial" w:eastAsia="Arial Unicode MS" w:hAnsi="Arial" w:cs="Arial" w:hint="eastAsia"/>
        </w:rPr>
        <w:t xml:space="preserve">、 </w:t>
      </w:r>
      <w:r w:rsidRPr="000D302C">
        <w:rPr>
          <w:rFonts w:ascii="Arial" w:eastAsia="Arial Unicode MS" w:hAnsi="Arial" w:cs="Arial"/>
        </w:rPr>
        <w:t>序中控制</w:t>
      </w:r>
      <w:r w:rsidRPr="000D302C">
        <w:rPr>
          <w:rFonts w:ascii="Arial" w:eastAsia="Arial Unicode MS" w:hAnsi="Arial" w:cs="Arial" w:hint="eastAsia"/>
        </w:rPr>
        <w:t xml:space="preserve">、 </w:t>
      </w:r>
      <w:r w:rsidRPr="000D302C">
        <w:rPr>
          <w:rFonts w:ascii="Arial" w:eastAsia="Arial Unicode MS" w:hAnsi="Arial" w:cs="Arial"/>
        </w:rPr>
        <w:t>序后监控</w:t>
      </w:r>
      <w:r w:rsidRPr="000D302C">
        <w:rPr>
          <w:rFonts w:ascii="Arial" w:eastAsia="Arial Unicode MS" w:hAnsi="Arial" w:cs="Arial" w:hint="eastAsia"/>
        </w:rPr>
        <w:t>,</w:t>
      </w:r>
      <w:r w:rsidRPr="000D302C">
        <w:rPr>
          <w:rFonts w:ascii="Arial" w:eastAsia="Arial Unicode MS" w:hAnsi="Arial" w:cs="Arial"/>
        </w:rPr>
        <w:t xml:space="preserve"> 一起从根源上解决影响制程的各种问题</w:t>
      </w:r>
      <w:r w:rsidRPr="000D302C">
        <w:rPr>
          <w:rFonts w:ascii="Arial" w:eastAsia="Arial Unicode MS" w:hAnsi="Arial" w:cs="Arial" w:hint="eastAsia"/>
        </w:rPr>
        <w:t>。</w:t>
      </w: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  <w:bookmarkStart w:id="2" w:name="_Hlk509480557"/>
      <w:r w:rsidRPr="000D302C">
        <w:rPr>
          <w:rFonts w:ascii="Arial" w:eastAsia="Arial Unicode MS" w:hAnsi="Arial" w:cs="Arial" w:hint="eastAsia"/>
        </w:rPr>
        <w:t>此外，本届展会我们将有几款新产品首次亮相，等您来展台探索，一睹真容。有了布满展台的干货，展会期间现场还会有与展品相结合的“随手拍，赢好礼”</w:t>
      </w:r>
      <w:r w:rsidRPr="000D302C">
        <w:rPr>
          <w:rFonts w:ascii="Arial" w:eastAsia="Arial Unicode MS" w:hAnsi="Arial" w:cs="Arial"/>
        </w:rPr>
        <w:t>等</w:t>
      </w:r>
      <w:r w:rsidRPr="000D302C">
        <w:rPr>
          <w:rFonts w:ascii="Arial" w:eastAsia="Arial Unicode MS" w:hAnsi="Arial" w:cs="Arial" w:hint="eastAsia"/>
        </w:rPr>
        <w:t>精彩活动</w:t>
      </w:r>
      <w:r w:rsidRPr="000D302C">
        <w:rPr>
          <w:rFonts w:ascii="Arial" w:eastAsia="Arial Unicode MS" w:hAnsi="Arial" w:cs="Arial"/>
        </w:rPr>
        <w:t>等着您</w:t>
      </w:r>
      <w:r w:rsidRPr="000D302C">
        <w:rPr>
          <w:rFonts w:ascii="Arial" w:eastAsia="Arial Unicode MS" w:hAnsi="Arial" w:cs="Arial" w:hint="eastAsia"/>
        </w:rPr>
        <w:t>。</w:t>
      </w:r>
    </w:p>
    <w:bookmarkEnd w:id="2"/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  <w:r w:rsidRPr="000D302C">
        <w:rPr>
          <w:rFonts w:ascii="Arial" w:eastAsia="Arial Unicode MS" w:hAnsi="Arial" w:cs="Arial" w:hint="eastAsia"/>
        </w:rPr>
        <w:t>此外，现场</w:t>
      </w:r>
      <w:r w:rsidRPr="000D302C">
        <w:rPr>
          <w:rFonts w:ascii="Arial" w:eastAsia="Arial Unicode MS" w:hAnsi="Arial" w:cs="Arial"/>
        </w:rPr>
        <w:t>扫码关注</w:t>
      </w:r>
      <w:r w:rsidRPr="000D302C">
        <w:rPr>
          <w:rFonts w:ascii="Arial" w:eastAsia="Arial Unicode MS" w:hAnsi="Arial" w:cs="Arial" w:hint="eastAsia"/>
        </w:rPr>
        <w:t>雷尼绍</w:t>
      </w:r>
      <w:r w:rsidRPr="000D302C">
        <w:rPr>
          <w:rFonts w:ascii="Arial" w:eastAsia="Arial Unicode MS" w:hAnsi="Arial" w:cs="Arial"/>
        </w:rPr>
        <w:t>官方</w:t>
      </w:r>
      <w:r w:rsidRPr="000D302C">
        <w:rPr>
          <w:rFonts w:ascii="Arial" w:eastAsia="Arial Unicode MS" w:hAnsi="Arial" w:cs="Arial" w:hint="eastAsia"/>
        </w:rPr>
        <w:t>微信</w:t>
      </w:r>
      <w:r w:rsidRPr="000D302C">
        <w:rPr>
          <w:rFonts w:ascii="Arial" w:eastAsia="Arial Unicode MS" w:hAnsi="Arial" w:cs="Arial"/>
        </w:rPr>
        <w:t>的朋友</w:t>
      </w:r>
      <w:r w:rsidRPr="000D302C">
        <w:rPr>
          <w:rFonts w:ascii="Arial" w:eastAsia="Arial Unicode MS" w:hAnsi="Arial" w:cs="Arial" w:hint="eastAsia"/>
        </w:rPr>
        <w:t>都</w:t>
      </w:r>
      <w:r w:rsidRPr="000D302C">
        <w:rPr>
          <w:rFonts w:ascii="Arial" w:eastAsia="Arial Unicode MS" w:hAnsi="Arial" w:cs="Arial"/>
        </w:rPr>
        <w:t>可以凭关注页面现场领取</w:t>
      </w:r>
      <w:r w:rsidRPr="000D302C">
        <w:rPr>
          <w:rFonts w:ascii="Arial" w:eastAsia="Arial Unicode MS" w:hAnsi="Arial" w:cs="Arial" w:hint="eastAsia"/>
        </w:rPr>
        <w:t>精美</w:t>
      </w:r>
      <w:r w:rsidRPr="000D302C">
        <w:rPr>
          <w:rFonts w:ascii="Arial" w:eastAsia="Arial Unicode MS" w:hAnsi="Arial" w:cs="Arial"/>
        </w:rPr>
        <w:t>小礼品一份</w:t>
      </w:r>
      <w:r w:rsidRPr="000D302C">
        <w:rPr>
          <w:rFonts w:ascii="Arial" w:eastAsia="Arial Unicode MS" w:hAnsi="Arial" w:cs="Arial" w:hint="eastAsia"/>
        </w:rPr>
        <w:t>。</w:t>
      </w: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  <w:r w:rsidRPr="000D302C">
        <w:rPr>
          <w:rFonts w:ascii="Arial" w:eastAsia="Arial Unicode MS" w:hAnsi="Arial" w:cs="Arial" w:hint="eastAsia"/>
        </w:rPr>
        <w:t>真诚期待您</w:t>
      </w:r>
      <w:r w:rsidRPr="000D302C">
        <w:rPr>
          <w:rFonts w:ascii="Arial" w:eastAsia="Arial Unicode MS" w:hAnsi="Arial" w:cs="Arial"/>
        </w:rPr>
        <w:t>莅临</w:t>
      </w:r>
      <w:r w:rsidRPr="000D302C">
        <w:rPr>
          <w:rFonts w:ascii="Arial" w:eastAsia="Arial Unicode MS" w:hAnsi="Arial" w:cs="Arial" w:hint="eastAsia"/>
        </w:rPr>
        <w:t>我们的</w:t>
      </w:r>
      <w:r w:rsidRPr="000D302C">
        <w:rPr>
          <w:rFonts w:ascii="Arial" w:eastAsia="Arial Unicode MS" w:hAnsi="Arial" w:cs="Arial"/>
        </w:rPr>
        <w:t>展位</w:t>
      </w:r>
      <w:r w:rsidRPr="00C47856">
        <w:rPr>
          <w:rFonts w:ascii="Arial" w:eastAsia="Arial Unicode MS" w:hAnsi="Arial" w:cs="Arial" w:hint="eastAsia"/>
          <w:b/>
        </w:rPr>
        <w:t>W</w:t>
      </w:r>
      <w:r w:rsidRPr="00C47856">
        <w:rPr>
          <w:rFonts w:ascii="Arial" w:eastAsia="Arial Unicode MS" w:hAnsi="Arial" w:cs="Arial"/>
          <w:b/>
        </w:rPr>
        <w:t>3-</w:t>
      </w:r>
      <w:r w:rsidRPr="00C47856">
        <w:rPr>
          <w:rFonts w:ascii="Arial" w:eastAsia="Arial Unicode MS" w:hAnsi="Arial" w:cs="Arial" w:hint="eastAsia"/>
          <w:b/>
        </w:rPr>
        <w:t>A1</w:t>
      </w:r>
      <w:r w:rsidRPr="00C47856">
        <w:rPr>
          <w:rFonts w:ascii="Arial" w:eastAsia="Arial Unicode MS" w:hAnsi="Arial" w:cs="Arial"/>
          <w:b/>
        </w:rPr>
        <w:t>01</w:t>
      </w:r>
      <w:r w:rsidRPr="000D302C">
        <w:rPr>
          <w:rFonts w:ascii="Arial" w:eastAsia="Arial Unicode MS" w:hAnsi="Arial" w:cs="Arial" w:hint="eastAsia"/>
        </w:rPr>
        <w:t>，让</w:t>
      </w:r>
      <w:r w:rsidRPr="000D302C">
        <w:rPr>
          <w:rFonts w:ascii="Arial" w:eastAsia="Arial Unicode MS" w:hAnsi="Arial" w:cs="Arial"/>
        </w:rPr>
        <w:t>您的生产加工设备维持“加工绿灯常亮”或无人化加工的目标，不再遥不可及</w:t>
      </w:r>
      <w:r w:rsidRPr="000D302C">
        <w:rPr>
          <w:rFonts w:ascii="Arial" w:eastAsia="Arial Unicode MS" w:hAnsi="Arial" w:cs="Arial" w:hint="eastAsia"/>
        </w:rPr>
        <w:t>。</w:t>
      </w: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</w:p>
    <w:p w:rsidR="000D302C" w:rsidRDefault="000D302C" w:rsidP="000D302C">
      <w:pPr>
        <w:spacing w:line="283" w:lineRule="auto"/>
        <w:jc w:val="both"/>
        <w:rPr>
          <w:rFonts w:ascii="Arial" w:eastAsia="Arial Unicode MS" w:hAnsi="Arial" w:cs="Arial"/>
          <w:b/>
        </w:rPr>
      </w:pPr>
      <w:r w:rsidRPr="000D302C">
        <w:rPr>
          <w:rFonts w:ascii="Arial" w:eastAsia="Arial Unicode MS" w:hAnsi="Arial" w:cs="Arial" w:hint="eastAsia"/>
          <w:b/>
        </w:rPr>
        <w:t>全新雷尼绍Equator™ 500比对仪</w:t>
      </w: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  <w:b/>
        </w:rPr>
      </w:pPr>
    </w:p>
    <w:p w:rsid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  <w:r w:rsidRPr="000D302C">
        <w:rPr>
          <w:rFonts w:ascii="Arial" w:eastAsia="Arial Unicode MS" w:hAnsi="Arial" w:cs="Arial" w:hint="eastAsia"/>
        </w:rPr>
        <w:t>本次</w:t>
      </w:r>
      <w:r w:rsidRPr="000D302C">
        <w:rPr>
          <w:rFonts w:ascii="Arial" w:eastAsia="Arial Unicode MS" w:hAnsi="Arial" w:cs="Arial"/>
        </w:rPr>
        <w:t>展会</w:t>
      </w:r>
      <w:r w:rsidRPr="000D302C">
        <w:rPr>
          <w:rFonts w:ascii="Arial" w:eastAsia="Arial Unicode MS" w:hAnsi="Arial" w:cs="Arial" w:hint="eastAsia"/>
        </w:rPr>
        <w:t>首发</w:t>
      </w:r>
      <w:r w:rsidRPr="000D302C">
        <w:rPr>
          <w:rFonts w:ascii="Arial" w:eastAsia="Arial Unicode MS" w:hAnsi="Arial" w:cs="Arial"/>
        </w:rPr>
        <w:t>推出最新比对仪产品</w:t>
      </w:r>
      <w:r w:rsidRPr="000D302C">
        <w:rPr>
          <w:rFonts w:ascii="Arial" w:eastAsia="Arial Unicode MS" w:hAnsi="Arial" w:cs="Arial" w:hint="eastAsia"/>
        </w:rPr>
        <w:t>Equator 500，Equator 500可实现大型工件的智能化制程控制，工作空间的直径可达500 mm，高度可达400 mm；</w:t>
      </w:r>
      <w:r w:rsidRPr="000D302C">
        <w:rPr>
          <w:rFonts w:ascii="Arial" w:eastAsia="Arial Unicode MS" w:hAnsi="Arial" w:cs="Arial"/>
        </w:rPr>
        <w:t>同时</w:t>
      </w:r>
      <w:r w:rsidRPr="000D302C">
        <w:rPr>
          <w:rFonts w:ascii="Arial" w:eastAsia="Arial Unicode MS" w:hAnsi="Arial" w:cs="Arial" w:hint="eastAsia"/>
        </w:rPr>
        <w:t xml:space="preserve">兼具成熟可靠的Equator 300比对仪优点。其工作温度范围现可达45 </w:t>
      </w:r>
      <w:r w:rsidRPr="000D302C">
        <w:rPr>
          <w:rFonts w:ascii="Arial" w:eastAsia="Arial Unicode MS" w:hAnsi="Arial" w:cs="Arial"/>
        </w:rPr>
        <w:t>º</w:t>
      </w:r>
      <w:r w:rsidRPr="000D302C">
        <w:rPr>
          <w:rFonts w:ascii="Arial" w:eastAsia="Arial Unicode MS" w:hAnsi="Arial" w:cs="Arial" w:hint="eastAsia"/>
        </w:rPr>
        <w:t>C。可配置在车削和加工中心旁边，随生产过程同步提供高精度的尺寸检测数据，帮助制造企业提高生产线的产量和制程能力。</w:t>
      </w:r>
    </w:p>
    <w:p w:rsidR="00277319" w:rsidRPr="000D302C" w:rsidRDefault="00277319" w:rsidP="000D302C">
      <w:pPr>
        <w:spacing w:line="283" w:lineRule="auto"/>
        <w:jc w:val="both"/>
        <w:rPr>
          <w:rFonts w:ascii="Arial" w:eastAsia="Arial Unicode MS" w:hAnsi="Arial" w:cs="Arial" w:hint="eastAsia"/>
        </w:rPr>
      </w:pP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  <w:r w:rsidRPr="000D302C">
        <w:rPr>
          <w:rFonts w:ascii="Arial" w:eastAsia="Arial Unicode MS" w:hAnsi="Arial" w:cs="Arial" w:hint="eastAsia"/>
        </w:rPr>
        <w:t>我们</w:t>
      </w:r>
      <w:r w:rsidRPr="000D302C">
        <w:rPr>
          <w:rFonts w:ascii="Arial" w:eastAsia="Arial Unicode MS" w:hAnsi="Arial" w:cs="Arial"/>
        </w:rPr>
        <w:t>将在</w:t>
      </w:r>
      <w:r w:rsidRPr="000D302C">
        <w:rPr>
          <w:rFonts w:ascii="Arial" w:eastAsia="Arial Unicode MS" w:hAnsi="Arial" w:cs="Arial" w:hint="eastAsia"/>
        </w:rPr>
        <w:t>雷尼绍</w:t>
      </w:r>
      <w:r w:rsidRPr="000D302C">
        <w:rPr>
          <w:rFonts w:ascii="Arial" w:eastAsia="Arial Unicode MS" w:hAnsi="Arial" w:cs="Arial"/>
        </w:rPr>
        <w:t>展位（</w:t>
      </w:r>
      <w:r w:rsidRPr="000D302C">
        <w:rPr>
          <w:rFonts w:ascii="Arial" w:eastAsia="Arial Unicode MS" w:hAnsi="Arial" w:cs="Arial" w:hint="eastAsia"/>
        </w:rPr>
        <w:t>W</w:t>
      </w:r>
      <w:r w:rsidRPr="000D302C">
        <w:rPr>
          <w:rFonts w:ascii="Arial" w:eastAsia="Arial Unicode MS" w:hAnsi="Arial" w:cs="Arial"/>
        </w:rPr>
        <w:t>3-A101）</w:t>
      </w:r>
      <w:r w:rsidRPr="000D302C">
        <w:rPr>
          <w:rFonts w:ascii="Arial" w:eastAsia="Arial Unicode MS" w:hAnsi="Arial" w:cs="Arial" w:hint="eastAsia"/>
        </w:rPr>
        <w:t>做现场</w:t>
      </w:r>
      <w:r w:rsidRPr="000D302C">
        <w:rPr>
          <w:rFonts w:ascii="Arial" w:eastAsia="Arial Unicode MS" w:hAnsi="Arial" w:cs="Arial"/>
        </w:rPr>
        <w:t>演示操作</w:t>
      </w:r>
      <w:r w:rsidRPr="000D302C">
        <w:rPr>
          <w:rFonts w:ascii="Arial" w:eastAsia="Arial Unicode MS" w:hAnsi="Arial" w:cs="Arial" w:hint="eastAsia"/>
        </w:rPr>
        <w:t>，</w:t>
      </w:r>
      <w:r w:rsidRPr="000D302C">
        <w:rPr>
          <w:rFonts w:ascii="Arial" w:eastAsia="Arial Unicode MS" w:hAnsi="Arial" w:cs="Arial"/>
        </w:rPr>
        <w:t>欢迎</w:t>
      </w:r>
      <w:r w:rsidRPr="000D302C">
        <w:rPr>
          <w:rFonts w:ascii="Arial" w:eastAsia="Arial Unicode MS" w:hAnsi="Arial" w:cs="Arial" w:hint="eastAsia"/>
        </w:rPr>
        <w:t>莅临</w:t>
      </w:r>
      <w:r w:rsidRPr="000D302C">
        <w:rPr>
          <w:rFonts w:ascii="Arial" w:eastAsia="Arial Unicode MS" w:hAnsi="Arial" w:cs="Arial"/>
        </w:rPr>
        <w:t>。</w:t>
      </w:r>
    </w:p>
    <w:p w:rsidR="000D302C" w:rsidRDefault="000D302C" w:rsidP="000D302C">
      <w:pPr>
        <w:spacing w:line="283" w:lineRule="auto"/>
        <w:jc w:val="both"/>
        <w:rPr>
          <w:rFonts w:ascii="Arial" w:eastAsia="Arial Unicode MS" w:hAnsi="Arial" w:cs="Arial"/>
          <w:b/>
        </w:rPr>
      </w:pPr>
    </w:p>
    <w:p w:rsidR="000D302C" w:rsidRDefault="000D302C" w:rsidP="000D302C">
      <w:pPr>
        <w:spacing w:line="283" w:lineRule="auto"/>
        <w:jc w:val="both"/>
        <w:rPr>
          <w:rFonts w:ascii="Arial" w:eastAsia="Arial Unicode MS" w:hAnsi="Arial" w:cs="Arial"/>
          <w:b/>
        </w:rPr>
      </w:pPr>
      <w:bookmarkStart w:id="3" w:name="_GoBack"/>
      <w:bookmarkEnd w:id="3"/>
      <w:r w:rsidRPr="000D302C">
        <w:rPr>
          <w:rFonts w:ascii="Arial" w:eastAsia="Arial Unicode MS" w:hAnsi="Arial" w:cs="Arial" w:hint="eastAsia"/>
          <w:b/>
        </w:rPr>
        <w:lastRenderedPageBreak/>
        <w:t>新型</w:t>
      </w:r>
      <w:r w:rsidRPr="000D302C">
        <w:rPr>
          <w:rFonts w:ascii="Arial" w:eastAsia="Arial Unicode MS" w:hAnsi="Arial" w:cs="Arial"/>
          <w:b/>
        </w:rPr>
        <w:t>REVO®</w:t>
      </w:r>
      <w:r w:rsidRPr="000D302C">
        <w:rPr>
          <w:rFonts w:ascii="Arial" w:eastAsia="Arial Unicode MS" w:hAnsi="Arial" w:cs="Arial" w:hint="eastAsia"/>
          <w:b/>
        </w:rPr>
        <w:t>多</w:t>
      </w:r>
      <w:r w:rsidRPr="000D302C">
        <w:rPr>
          <w:rFonts w:ascii="Arial" w:eastAsia="Arial Unicode MS" w:hAnsi="Arial" w:cs="Arial"/>
          <w:b/>
        </w:rPr>
        <w:t>传感器</w:t>
      </w:r>
      <w:r w:rsidRPr="000D302C">
        <w:rPr>
          <w:rFonts w:ascii="Arial" w:eastAsia="Arial Unicode MS" w:hAnsi="Arial" w:cs="Arial" w:hint="eastAsia"/>
          <w:b/>
        </w:rPr>
        <w:t>五轴测量系统</w:t>
      </w: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  <w:b/>
        </w:rPr>
      </w:pPr>
    </w:p>
    <w:p w:rsid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  <w:r w:rsidRPr="000D302C">
        <w:rPr>
          <w:rFonts w:ascii="Arial" w:eastAsia="Arial Unicode MS" w:hAnsi="Arial" w:cs="Arial" w:hint="eastAsia"/>
        </w:rPr>
        <w:t>REVO多</w:t>
      </w:r>
      <w:r w:rsidRPr="000D302C">
        <w:rPr>
          <w:rFonts w:ascii="Arial" w:eastAsia="Arial Unicode MS" w:hAnsi="Arial" w:cs="Arial"/>
        </w:rPr>
        <w:t>传感器</w:t>
      </w:r>
      <w:r w:rsidRPr="000D302C">
        <w:rPr>
          <w:rFonts w:ascii="Arial" w:eastAsia="Arial Unicode MS" w:hAnsi="Arial" w:cs="Arial" w:hint="eastAsia"/>
        </w:rPr>
        <w:t>五轴测量系统是</w:t>
      </w:r>
      <w:r w:rsidRPr="000D302C">
        <w:rPr>
          <w:rFonts w:ascii="Arial" w:eastAsia="Arial Unicode MS" w:hAnsi="Arial" w:cs="Arial"/>
        </w:rPr>
        <w:t>雷尼绍推出用于坐标测量机 (CMM) 的革命性多传感器五轴测座</w:t>
      </w:r>
      <w:r w:rsidRPr="000D302C">
        <w:rPr>
          <w:rFonts w:ascii="Arial" w:eastAsia="Arial Unicode MS" w:hAnsi="Arial" w:cs="Arial" w:hint="eastAsia"/>
        </w:rPr>
        <w:t>，</w:t>
      </w:r>
      <w:r w:rsidRPr="000D302C">
        <w:rPr>
          <w:rFonts w:ascii="Arial" w:eastAsia="Arial Unicode MS" w:hAnsi="Arial" w:cs="Arial"/>
        </w:rPr>
        <w:t>采用同步运动和五轴测量技术</w:t>
      </w:r>
      <w:r w:rsidRPr="000D302C">
        <w:rPr>
          <w:rFonts w:ascii="Arial" w:eastAsia="Arial Unicode MS" w:hAnsi="Arial" w:cs="Arial" w:hint="eastAsia"/>
        </w:rPr>
        <w:t>。其</w:t>
      </w:r>
      <w:r w:rsidRPr="000D302C">
        <w:rPr>
          <w:rFonts w:ascii="Arial" w:eastAsia="Arial Unicode MS" w:hAnsi="Arial" w:cs="Arial"/>
        </w:rPr>
        <w:t>具有高性能扫描、非接触式测量和表面粗糙度分析功能</w:t>
      </w:r>
      <w:r w:rsidRPr="000D302C">
        <w:rPr>
          <w:rFonts w:ascii="Arial" w:eastAsia="Arial Unicode MS" w:hAnsi="Arial" w:cs="Arial" w:hint="eastAsia"/>
        </w:rPr>
        <w:t>，</w:t>
      </w:r>
      <w:r w:rsidRPr="000D302C">
        <w:rPr>
          <w:rFonts w:ascii="Arial" w:eastAsia="Arial Unicode MS" w:hAnsi="Arial" w:cs="Arial"/>
        </w:rPr>
        <w:t>可极大降低坐标测量机在超高测量速度下的动态误差。</w:t>
      </w: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  <w:r w:rsidRPr="000D302C">
        <w:rPr>
          <w:rFonts w:ascii="Arial" w:eastAsia="Arial Unicode MS" w:hAnsi="Arial" w:cs="Arial" w:hint="eastAsia"/>
        </w:rPr>
        <w:t>REVO系统的</w:t>
      </w:r>
      <w:r w:rsidRPr="000D302C">
        <w:rPr>
          <w:rFonts w:ascii="Arial" w:eastAsia="Arial Unicode MS" w:hAnsi="Arial" w:cs="Arial"/>
        </w:rPr>
        <w:t>每个过程和功能都能帮助用户达到之前无法达到的检测效率</w:t>
      </w:r>
      <w:r w:rsidRPr="000D302C">
        <w:rPr>
          <w:rFonts w:ascii="Arial" w:eastAsia="Arial Unicode MS" w:hAnsi="Arial" w:cs="Arial" w:hint="eastAsia"/>
        </w:rPr>
        <w:t>，</w:t>
      </w:r>
      <w:r w:rsidRPr="000D302C">
        <w:rPr>
          <w:rFonts w:ascii="Arial" w:eastAsia="Arial Unicode MS" w:hAnsi="Arial" w:cs="Arial"/>
        </w:rPr>
        <w:t>适用于航天航空、船舶、机车、汽车等大型及超大型尺寸的测量任务，可快速、高精度完成各种复杂工件的测量</w:t>
      </w:r>
      <w:r w:rsidRPr="000D302C">
        <w:rPr>
          <w:rFonts w:ascii="Arial" w:eastAsia="Arial Unicode MS" w:hAnsi="Arial" w:cs="Arial" w:hint="eastAsia"/>
        </w:rPr>
        <w:t>。</w:t>
      </w: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</w:p>
    <w:p w:rsidR="000D302C" w:rsidRDefault="000D302C" w:rsidP="000D302C">
      <w:pPr>
        <w:spacing w:line="283" w:lineRule="auto"/>
        <w:jc w:val="both"/>
        <w:rPr>
          <w:rFonts w:ascii="Arial" w:eastAsia="Arial Unicode MS" w:hAnsi="Arial" w:cs="Arial"/>
          <w:b/>
        </w:rPr>
      </w:pPr>
      <w:r w:rsidRPr="000D302C">
        <w:rPr>
          <w:rFonts w:ascii="Arial" w:eastAsia="Arial Unicode MS" w:hAnsi="Arial" w:cs="Arial"/>
          <w:b/>
        </w:rPr>
        <w:t>RenAM 500Q</w:t>
      </w:r>
      <w:r w:rsidRPr="000D302C">
        <w:rPr>
          <w:rFonts w:ascii="Arial" w:eastAsia="Arial Unicode MS" w:hAnsi="Arial" w:cs="Arial" w:hint="eastAsia"/>
          <w:b/>
        </w:rPr>
        <w:t>多激光增材制造（</w:t>
      </w:r>
      <w:r w:rsidRPr="000D302C">
        <w:rPr>
          <w:rFonts w:ascii="Arial" w:eastAsia="Arial Unicode MS" w:hAnsi="Arial" w:cs="Arial"/>
          <w:b/>
        </w:rPr>
        <w:t>AM</w:t>
      </w:r>
      <w:r w:rsidRPr="000D302C">
        <w:rPr>
          <w:rFonts w:ascii="Arial" w:eastAsia="Arial Unicode MS" w:hAnsi="Arial" w:cs="Arial" w:hint="eastAsia"/>
          <w:b/>
        </w:rPr>
        <w:t>）系统</w:t>
      </w: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  <w:b/>
        </w:rPr>
      </w:pPr>
    </w:p>
    <w:p w:rsid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  <w:r w:rsidRPr="000D302C">
        <w:rPr>
          <w:rFonts w:ascii="Arial" w:eastAsia="Arial Unicode MS" w:hAnsi="Arial" w:cs="Arial"/>
        </w:rPr>
        <w:t xml:space="preserve">RenAM 500Q </w:t>
      </w:r>
      <w:r w:rsidRPr="000D302C">
        <w:rPr>
          <w:rFonts w:ascii="Arial" w:eastAsia="Arial Unicode MS" w:hAnsi="Arial" w:cs="Arial" w:hint="eastAsia"/>
        </w:rPr>
        <w:t>是雷尼绍推出的多激光增材制造（</w:t>
      </w:r>
      <w:r w:rsidRPr="000D302C">
        <w:rPr>
          <w:rFonts w:ascii="Arial" w:eastAsia="Arial Unicode MS" w:hAnsi="Arial" w:cs="Arial"/>
        </w:rPr>
        <w:t>AM</w:t>
      </w:r>
      <w:r w:rsidRPr="000D302C">
        <w:rPr>
          <w:rFonts w:ascii="Arial" w:eastAsia="Arial Unicode MS" w:hAnsi="Arial" w:cs="Arial" w:hint="eastAsia"/>
        </w:rPr>
        <w:t>）系统，配有4个500</w:t>
      </w:r>
      <w:r w:rsidRPr="000D302C">
        <w:rPr>
          <w:rFonts w:ascii="Arial" w:eastAsia="Arial Unicode MS" w:hAnsi="Arial" w:cs="Arial"/>
        </w:rPr>
        <w:t xml:space="preserve"> W</w:t>
      </w:r>
      <w:r w:rsidRPr="000D302C">
        <w:rPr>
          <w:rFonts w:ascii="Arial" w:eastAsia="Arial Unicode MS" w:hAnsi="Arial" w:cs="Arial" w:hint="eastAsia"/>
        </w:rPr>
        <w:t>大功率激光器，每束激光均可同时覆盖整个粉末床表面，加工效率是单激光系统的4倍</w:t>
      </w:r>
      <w:r w:rsidRPr="000D302C">
        <w:rPr>
          <w:rFonts w:ascii="Arial" w:eastAsia="Arial Unicode MS" w:hAnsi="Arial" w:cs="Arial"/>
        </w:rPr>
        <w:t>。</w:t>
      </w:r>
      <w:r w:rsidRPr="000D302C">
        <w:rPr>
          <w:rFonts w:ascii="Arial" w:eastAsia="Arial Unicode MS" w:hAnsi="Arial" w:cs="Arial" w:hint="eastAsia"/>
        </w:rPr>
        <w:t>其紧凑型振镜底座由雷尼绍自主设计并采用增材制造技术制成，其材质为A</w:t>
      </w:r>
      <w:r w:rsidRPr="000D302C">
        <w:rPr>
          <w:rFonts w:ascii="Arial" w:eastAsia="Arial Unicode MS" w:hAnsi="Arial" w:cs="Arial"/>
        </w:rPr>
        <w:t>lSi10Mg,</w:t>
      </w:r>
      <w:r w:rsidRPr="000D302C">
        <w:rPr>
          <w:rFonts w:ascii="Arial" w:eastAsia="Arial Unicode MS" w:hAnsi="Arial" w:cs="Arial" w:hint="eastAsia"/>
        </w:rPr>
        <w:t>导热率高；振镜底座包含随形冷却流体通道，确保光学系统具有优异的热稳定性。</w:t>
      </w: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  <w:r w:rsidRPr="000D302C">
        <w:rPr>
          <w:rFonts w:ascii="Arial" w:eastAsia="Arial Unicode MS" w:hAnsi="Arial" w:cs="Arial"/>
        </w:rPr>
        <w:t>RenAM 500Q</w:t>
      </w:r>
      <w:r w:rsidRPr="000D302C">
        <w:rPr>
          <w:rFonts w:ascii="Arial" w:eastAsia="Arial Unicode MS" w:hAnsi="Arial" w:cs="Arial" w:hint="eastAsia"/>
        </w:rPr>
        <w:t>带有自动化粉末和废料处理系统，有助于实现工艺品质的一致性，减少人机交互时间并确保高标准的系统安全性。</w:t>
      </w:r>
      <w:r w:rsidRPr="000D302C">
        <w:rPr>
          <w:rFonts w:ascii="Arial" w:eastAsia="Arial Unicode MS" w:hAnsi="Arial" w:cs="Arial"/>
        </w:rPr>
        <w:t>RenAM 500Q</w:t>
      </w:r>
      <w:r w:rsidRPr="000D302C">
        <w:rPr>
          <w:rFonts w:ascii="Arial" w:eastAsia="Arial Unicode MS" w:hAnsi="Arial" w:cs="Arial" w:hint="eastAsia"/>
        </w:rPr>
        <w:t>配有一个数控系统，与雷尼绍Infini</w:t>
      </w:r>
      <w:r w:rsidRPr="000D302C">
        <w:rPr>
          <w:rFonts w:ascii="Arial" w:eastAsia="Arial Unicode MS" w:hAnsi="Arial" w:cs="Arial"/>
        </w:rPr>
        <w:t>AM</w:t>
      </w:r>
      <w:r w:rsidRPr="000D302C">
        <w:rPr>
          <w:rFonts w:ascii="Arial" w:eastAsia="Arial Unicode MS" w:hAnsi="Arial" w:cs="Arial" w:hint="eastAsia"/>
        </w:rPr>
        <w:t>过程规划和监控软件完全兼容。</w:t>
      </w: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</w:p>
    <w:p w:rsidR="000D302C" w:rsidRDefault="000D302C" w:rsidP="000D302C">
      <w:pPr>
        <w:spacing w:line="283" w:lineRule="auto"/>
        <w:jc w:val="both"/>
        <w:rPr>
          <w:rFonts w:ascii="Arial" w:eastAsia="Arial Unicode MS" w:hAnsi="Arial" w:cs="Arial"/>
          <w:b/>
        </w:rPr>
      </w:pPr>
      <w:r w:rsidRPr="000D302C">
        <w:rPr>
          <w:rFonts w:ascii="Arial" w:eastAsia="Arial Unicode MS" w:hAnsi="Arial" w:cs="Arial" w:hint="eastAsia"/>
          <w:b/>
        </w:rPr>
        <w:t>NC4增强型非接触式对刀解决方案</w:t>
      </w: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  <w:b/>
        </w:rPr>
      </w:pP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  <w:bookmarkStart w:id="4" w:name="OLE_LINK3"/>
      <w:r w:rsidRPr="000D302C">
        <w:rPr>
          <w:rFonts w:ascii="Arial" w:eastAsia="Arial Unicode MS" w:hAnsi="Arial" w:cs="Arial" w:hint="eastAsia"/>
        </w:rPr>
        <w:t>雷尼绍推出适用于加工中心的性能更强、功能更全的NC4非接触式对刀解决方案。</w:t>
      </w: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  <w:r w:rsidRPr="000D302C">
        <w:rPr>
          <w:rFonts w:ascii="Arial" w:eastAsia="Arial Unicode MS" w:hAnsi="Arial" w:cs="Arial"/>
        </w:rPr>
        <w:t>基于现有NC4系统的高度成功和成熟可靠的设计，</w:t>
      </w:r>
      <w:r w:rsidRPr="000D302C">
        <w:rPr>
          <w:rFonts w:ascii="Arial" w:eastAsia="Arial Unicode MS" w:hAnsi="Arial" w:cs="Arial" w:hint="eastAsia"/>
        </w:rPr>
        <w:t>NC4增强型解决方案引入了一系列附加功能和选项，以满足快速发展的生产环境的需求。</w:t>
      </w: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</w:p>
    <w:p w:rsidR="000D302C" w:rsidRPr="000D302C" w:rsidRDefault="000D302C" w:rsidP="000D302C">
      <w:pPr>
        <w:spacing w:line="283" w:lineRule="auto"/>
        <w:jc w:val="both"/>
        <w:rPr>
          <w:rFonts w:ascii="Arial" w:eastAsia="Arial Unicode MS" w:hAnsi="Arial" w:cs="Arial"/>
        </w:rPr>
      </w:pPr>
      <w:r w:rsidRPr="000D302C">
        <w:rPr>
          <w:rFonts w:ascii="Arial" w:eastAsia="Arial Unicode MS" w:hAnsi="Arial" w:cs="Arial" w:hint="eastAsia"/>
        </w:rPr>
        <w:t>全新“双重测量”模式大大减少了循环时间，并确保NC4在潮湿条件下具有更加可靠的性能。升级后的光学系统提高了刀到刀的测量精度，使NC4非常适合检测小直径刀具。</w:t>
      </w:r>
    </w:p>
    <w:bookmarkEnd w:id="4"/>
    <w:p w:rsidR="009D4607" w:rsidRPr="00AC5ABE" w:rsidRDefault="009D4607" w:rsidP="00AC5ABE">
      <w:pPr>
        <w:spacing w:line="283" w:lineRule="auto"/>
        <w:rPr>
          <w:rFonts w:ascii="Arial" w:eastAsia="Arial Unicode MS" w:hAnsi="Arial" w:cs="Arial"/>
          <w:lang w:val="en-US"/>
        </w:rPr>
      </w:pPr>
    </w:p>
    <w:p w:rsidR="00EA50C4" w:rsidRPr="00AC5ABE" w:rsidRDefault="00EA50C4" w:rsidP="00EA50C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06668E" w:rsidRPr="00ED7BDF" w:rsidRDefault="00AC5ABE" w:rsidP="00AC5ABE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softHyphen/>
      </w:r>
      <w:r>
        <w:rPr>
          <w:rFonts w:ascii="Arial" w:eastAsia="Arial Unicode MS" w:hAnsi="Arial" w:cs="Arial"/>
          <w:b/>
          <w:sz w:val="22"/>
          <w:szCs w:val="22"/>
        </w:rPr>
        <w:softHyphen/>
      </w:r>
      <w:r w:rsidR="00ED7BDF"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="00ED7BDF"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6D0607" w:rsidRDefault="006D0607" w:rsidP="00AC5ABE">
      <w:pPr>
        <w:spacing w:line="132" w:lineRule="auto"/>
        <w:jc w:val="right"/>
        <w:rPr>
          <w:rFonts w:ascii="Arial" w:eastAsia="Arial Unicode MS" w:hAnsi="Arial" w:cs="Arial"/>
        </w:rPr>
      </w:pPr>
    </w:p>
    <w:sectPr w:rsidR="006D0607" w:rsidSect="00E129C7">
      <w:headerReference w:type="first" r:id="rId13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2F0" w:rsidRDefault="00CC02F0" w:rsidP="002E2F8C">
      <w:r>
        <w:separator/>
      </w:r>
    </w:p>
  </w:endnote>
  <w:endnote w:type="continuationSeparator" w:id="0">
    <w:p w:rsidR="00CC02F0" w:rsidRDefault="00CC02F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2F0" w:rsidRDefault="00CC02F0" w:rsidP="002E2F8C">
      <w:r>
        <w:separator/>
      </w:r>
    </w:p>
  </w:footnote>
  <w:footnote w:type="continuationSeparator" w:id="0">
    <w:p w:rsidR="00CC02F0" w:rsidRDefault="00CC02F0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CC02F0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8419597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56CD"/>
    <w:rsid w:val="000566E5"/>
    <w:rsid w:val="000577C2"/>
    <w:rsid w:val="000641EB"/>
    <w:rsid w:val="0006668E"/>
    <w:rsid w:val="0007385D"/>
    <w:rsid w:val="00076F4A"/>
    <w:rsid w:val="0008693E"/>
    <w:rsid w:val="00091DDF"/>
    <w:rsid w:val="00092D2C"/>
    <w:rsid w:val="00095122"/>
    <w:rsid w:val="000A1D6C"/>
    <w:rsid w:val="000B6575"/>
    <w:rsid w:val="000D2F29"/>
    <w:rsid w:val="000D302C"/>
    <w:rsid w:val="000D314A"/>
    <w:rsid w:val="000D6E1B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900F5"/>
    <w:rsid w:val="001908D9"/>
    <w:rsid w:val="001978C0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52C12"/>
    <w:rsid w:val="00277319"/>
    <w:rsid w:val="00282C7D"/>
    <w:rsid w:val="002B7F0F"/>
    <w:rsid w:val="002D7A1F"/>
    <w:rsid w:val="002E2F8C"/>
    <w:rsid w:val="002E4A49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71906"/>
    <w:rsid w:val="0037242B"/>
    <w:rsid w:val="00381AE5"/>
    <w:rsid w:val="00387027"/>
    <w:rsid w:val="00392EF6"/>
    <w:rsid w:val="0039382D"/>
    <w:rsid w:val="003961AF"/>
    <w:rsid w:val="003A2854"/>
    <w:rsid w:val="003A5DDB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4000A7"/>
    <w:rsid w:val="00401F9F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5F33"/>
    <w:rsid w:val="004A07AF"/>
    <w:rsid w:val="004B6094"/>
    <w:rsid w:val="004C5163"/>
    <w:rsid w:val="004C5816"/>
    <w:rsid w:val="004D4A83"/>
    <w:rsid w:val="004D65A6"/>
    <w:rsid w:val="004F5243"/>
    <w:rsid w:val="004F794E"/>
    <w:rsid w:val="00504A49"/>
    <w:rsid w:val="0051111E"/>
    <w:rsid w:val="005209B1"/>
    <w:rsid w:val="005335AD"/>
    <w:rsid w:val="00540CC0"/>
    <w:rsid w:val="00542671"/>
    <w:rsid w:val="005443AA"/>
    <w:rsid w:val="00546FE4"/>
    <w:rsid w:val="00565010"/>
    <w:rsid w:val="00574AA6"/>
    <w:rsid w:val="00591ED9"/>
    <w:rsid w:val="005A42F7"/>
    <w:rsid w:val="005A7A54"/>
    <w:rsid w:val="005D313D"/>
    <w:rsid w:val="005F5256"/>
    <w:rsid w:val="00600064"/>
    <w:rsid w:val="00614060"/>
    <w:rsid w:val="00620C12"/>
    <w:rsid w:val="006220B2"/>
    <w:rsid w:val="0065160E"/>
    <w:rsid w:val="0065468E"/>
    <w:rsid w:val="006613C9"/>
    <w:rsid w:val="00665C28"/>
    <w:rsid w:val="00686D29"/>
    <w:rsid w:val="00691B3D"/>
    <w:rsid w:val="00694EDE"/>
    <w:rsid w:val="006A6868"/>
    <w:rsid w:val="006B27AC"/>
    <w:rsid w:val="006B4452"/>
    <w:rsid w:val="006C18BA"/>
    <w:rsid w:val="006C2C75"/>
    <w:rsid w:val="006C3B58"/>
    <w:rsid w:val="006C5DEE"/>
    <w:rsid w:val="006D0607"/>
    <w:rsid w:val="006D0B78"/>
    <w:rsid w:val="006D5EC4"/>
    <w:rsid w:val="006D7605"/>
    <w:rsid w:val="006E4D82"/>
    <w:rsid w:val="006E5F9D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B5B41"/>
    <w:rsid w:val="007C4DCE"/>
    <w:rsid w:val="007C7495"/>
    <w:rsid w:val="007D6518"/>
    <w:rsid w:val="007D7DBB"/>
    <w:rsid w:val="00811094"/>
    <w:rsid w:val="00823E79"/>
    <w:rsid w:val="00832A7E"/>
    <w:rsid w:val="00837425"/>
    <w:rsid w:val="008444B6"/>
    <w:rsid w:val="00845B54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43FA8"/>
    <w:rsid w:val="00962CE5"/>
    <w:rsid w:val="009632B3"/>
    <w:rsid w:val="0097539C"/>
    <w:rsid w:val="009A50F8"/>
    <w:rsid w:val="009B326C"/>
    <w:rsid w:val="009B6D01"/>
    <w:rsid w:val="009C3239"/>
    <w:rsid w:val="009D4607"/>
    <w:rsid w:val="009E43D2"/>
    <w:rsid w:val="009E4554"/>
    <w:rsid w:val="009F3D35"/>
    <w:rsid w:val="009F44AB"/>
    <w:rsid w:val="00A0441D"/>
    <w:rsid w:val="00A32C35"/>
    <w:rsid w:val="00A54B28"/>
    <w:rsid w:val="00A73DF3"/>
    <w:rsid w:val="00A85DB4"/>
    <w:rsid w:val="00A97343"/>
    <w:rsid w:val="00AB1A9D"/>
    <w:rsid w:val="00AB518F"/>
    <w:rsid w:val="00AC155F"/>
    <w:rsid w:val="00AC5ABE"/>
    <w:rsid w:val="00AD2FC6"/>
    <w:rsid w:val="00AE0664"/>
    <w:rsid w:val="00AF6C8E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69C8"/>
    <w:rsid w:val="00B8332E"/>
    <w:rsid w:val="00BB494C"/>
    <w:rsid w:val="00C04360"/>
    <w:rsid w:val="00C04522"/>
    <w:rsid w:val="00C172F6"/>
    <w:rsid w:val="00C20BC6"/>
    <w:rsid w:val="00C22AEB"/>
    <w:rsid w:val="00C34C34"/>
    <w:rsid w:val="00C35B0A"/>
    <w:rsid w:val="00C36215"/>
    <w:rsid w:val="00C47856"/>
    <w:rsid w:val="00C47966"/>
    <w:rsid w:val="00C51755"/>
    <w:rsid w:val="00C60387"/>
    <w:rsid w:val="00C62D18"/>
    <w:rsid w:val="00C72ECD"/>
    <w:rsid w:val="00C845E7"/>
    <w:rsid w:val="00C95E37"/>
    <w:rsid w:val="00C95E6A"/>
    <w:rsid w:val="00CB0C2C"/>
    <w:rsid w:val="00CB1715"/>
    <w:rsid w:val="00CB55FD"/>
    <w:rsid w:val="00CC02F0"/>
    <w:rsid w:val="00CC3365"/>
    <w:rsid w:val="00CC4B43"/>
    <w:rsid w:val="00CC4C52"/>
    <w:rsid w:val="00CD7774"/>
    <w:rsid w:val="00CE251D"/>
    <w:rsid w:val="00CE4669"/>
    <w:rsid w:val="00CF722A"/>
    <w:rsid w:val="00D07727"/>
    <w:rsid w:val="00D173E7"/>
    <w:rsid w:val="00D20622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D0878"/>
    <w:rsid w:val="00DD26F1"/>
    <w:rsid w:val="00DD3297"/>
    <w:rsid w:val="00DF092A"/>
    <w:rsid w:val="00DF2770"/>
    <w:rsid w:val="00DF6848"/>
    <w:rsid w:val="00E129C7"/>
    <w:rsid w:val="00E3466F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D7BDF"/>
    <w:rsid w:val="00EE1E71"/>
    <w:rsid w:val="00EE2A34"/>
    <w:rsid w:val="00EF1C1C"/>
    <w:rsid w:val="00F05286"/>
    <w:rsid w:val="00F058C7"/>
    <w:rsid w:val="00F15BBE"/>
    <w:rsid w:val="00F17820"/>
    <w:rsid w:val="00F222A3"/>
    <w:rsid w:val="00F2744E"/>
    <w:rsid w:val="00F30D7C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7AE9"/>
    <w:rsid w:val="00FD1370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505B54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AC5A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0ADB3B-BD98-4075-A9A5-D61071C5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Yuki Tian</cp:lastModifiedBy>
  <cp:revision>24</cp:revision>
  <cp:lastPrinted>2011-08-09T11:37:00Z</cp:lastPrinted>
  <dcterms:created xsi:type="dcterms:W3CDTF">2017-06-05T08:10:00Z</dcterms:created>
  <dcterms:modified xsi:type="dcterms:W3CDTF">2018-04-02T09:40:00Z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