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F8663B">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540C03" w:rsidRPr="00540C03" w:rsidRDefault="00540C03" w:rsidP="00540C03">
      <w:pPr>
        <w:autoSpaceDE w:val="0"/>
        <w:autoSpaceDN w:val="0"/>
        <w:jc w:val="both"/>
        <w:rPr>
          <w:rFonts w:ascii="Arial" w:eastAsia="Arial Unicode MS" w:hAnsi="Arial" w:cs="Arial"/>
          <w:b/>
          <w:sz w:val="24"/>
          <w:szCs w:val="24"/>
        </w:rPr>
      </w:pPr>
      <w:r w:rsidRPr="00540C03">
        <w:rPr>
          <w:rFonts w:ascii="Arial" w:eastAsia="Arial Unicode MS" w:hAnsi="Arial" w:cs="Arial" w:hint="eastAsia"/>
          <w:b/>
          <w:sz w:val="24"/>
          <w:szCs w:val="24"/>
        </w:rPr>
        <w:t>走出传统，迈向信息化</w:t>
      </w:r>
    </w:p>
    <w:p w:rsidR="00FD7441" w:rsidRPr="00ED7BDF" w:rsidRDefault="00540C03" w:rsidP="00540C03">
      <w:pPr>
        <w:autoSpaceDE w:val="0"/>
        <w:autoSpaceDN w:val="0"/>
        <w:jc w:val="both"/>
        <w:rPr>
          <w:rFonts w:ascii="Arial" w:eastAsia="Arial Unicode MS" w:hAnsi="Arial" w:cs="Arial"/>
          <w:b/>
          <w:sz w:val="24"/>
          <w:szCs w:val="24"/>
          <w:lang w:val="en-US"/>
        </w:rPr>
      </w:pPr>
      <w:r w:rsidRPr="00540C03">
        <w:rPr>
          <w:rFonts w:ascii="Arial" w:eastAsia="Arial Unicode MS" w:hAnsi="Arial" w:cs="Arial" w:hint="eastAsia"/>
          <w:b/>
          <w:sz w:val="24"/>
          <w:szCs w:val="24"/>
        </w:rPr>
        <w:t>亚德客以</w:t>
      </w:r>
      <w:r w:rsidRPr="00540C03">
        <w:rPr>
          <w:rFonts w:ascii="Arial" w:eastAsia="Arial Unicode MS" w:hAnsi="Arial" w:cs="Arial"/>
          <w:b/>
          <w:sz w:val="24"/>
          <w:szCs w:val="24"/>
        </w:rPr>
        <w:t>Equator™确保生产高质量的气动组件</w:t>
      </w:r>
    </w:p>
    <w:p w:rsidR="004F794E" w:rsidRPr="001978C0" w:rsidRDefault="004F794E" w:rsidP="00F8663B">
      <w:pPr>
        <w:autoSpaceDE w:val="0"/>
        <w:autoSpaceDN w:val="0"/>
        <w:spacing w:line="180" w:lineRule="auto"/>
        <w:jc w:val="both"/>
        <w:rPr>
          <w:rFonts w:ascii="Arial" w:eastAsia="Arial Unicode MS" w:hAnsi="Arial" w:cs="Arial"/>
          <w:b/>
          <w:sz w:val="22"/>
          <w:szCs w:val="22"/>
          <w:lang w:val="en-US"/>
        </w:rPr>
      </w:pPr>
    </w:p>
    <w:p w:rsidR="00E871C4" w:rsidRPr="00E871C4" w:rsidRDefault="00540C03" w:rsidP="00540C03">
      <w:pPr>
        <w:autoSpaceDE w:val="0"/>
        <w:autoSpaceDN w:val="0"/>
        <w:spacing w:line="283" w:lineRule="auto"/>
        <w:jc w:val="both"/>
        <w:rPr>
          <w:rFonts w:ascii="Arial" w:eastAsia="Arial Unicode MS" w:hAnsi="Arial" w:cs="Arial"/>
        </w:rPr>
      </w:pPr>
      <w:r w:rsidRPr="00540C03">
        <w:rPr>
          <w:rFonts w:ascii="Arial" w:eastAsia="Arial Unicode MS" w:hAnsi="Arial" w:cs="Arial" w:hint="eastAsia"/>
        </w:rPr>
        <w:t>制造业厂家面对人力成本上升、客户对零部件生产质量要求不断提高等挑战，纷纷采用新技术，向信息化和自动化工厂方向发展。宁波亚德客自动化工业有限公司早于</w:t>
      </w:r>
      <w:r w:rsidRPr="00540C03">
        <w:rPr>
          <w:rFonts w:ascii="Arial" w:eastAsia="Arial Unicode MS" w:hAnsi="Arial" w:cs="Arial"/>
        </w:rPr>
        <w:t>2012年便购入Equator 300比对仪取代以人力</w:t>
      </w:r>
      <w:r w:rsidRPr="00540C03">
        <w:rPr>
          <w:rFonts w:ascii="Arial" w:eastAsia="Arial Unicode MS" w:hAnsi="Arial" w:cs="Arial" w:hint="eastAsia"/>
        </w:rPr>
        <w:t>和传统方法测量生产的气动组件，有效减少车间操作人员压力和人为错误、降低人力成本、更提升产品质量和稳定性。</w:t>
      </w:r>
    </w:p>
    <w:p w:rsidR="00E871C4" w:rsidRPr="004D65A6" w:rsidRDefault="00E871C4" w:rsidP="00F8663B">
      <w:pPr>
        <w:autoSpaceDE w:val="0"/>
        <w:autoSpaceDN w:val="0"/>
        <w:spacing w:line="132" w:lineRule="auto"/>
        <w:jc w:val="both"/>
        <w:rPr>
          <w:rFonts w:ascii="Arial" w:eastAsia="Arial Unicode MS" w:hAnsi="Arial" w:cs="Arial"/>
        </w:rPr>
      </w:pPr>
    </w:p>
    <w:p w:rsidR="00EC5773" w:rsidRPr="002F33AD" w:rsidRDefault="00540C03" w:rsidP="00F8663B">
      <w:pPr>
        <w:autoSpaceDE w:val="0"/>
        <w:autoSpaceDN w:val="0"/>
        <w:spacing w:line="283" w:lineRule="auto"/>
        <w:jc w:val="both"/>
        <w:rPr>
          <w:rFonts w:ascii="Arial" w:eastAsia="Arial Unicode MS" w:hAnsi="Arial" w:cs="Arial"/>
          <w:b/>
          <w:sz w:val="22"/>
          <w:szCs w:val="22"/>
        </w:rPr>
      </w:pPr>
      <w:r w:rsidRPr="00540C03">
        <w:rPr>
          <w:rFonts w:ascii="Arial" w:eastAsia="Arial Unicode MS" w:hAnsi="Arial" w:cs="Arial"/>
          <w:b/>
          <w:sz w:val="22"/>
          <w:szCs w:val="22"/>
        </w:rPr>
        <w:t>Equator VS 传统测量</w:t>
      </w:r>
    </w:p>
    <w:p w:rsidR="002731C1" w:rsidRDefault="00540C03" w:rsidP="00540C03">
      <w:pPr>
        <w:autoSpaceDE w:val="0"/>
        <w:autoSpaceDN w:val="0"/>
        <w:spacing w:line="283" w:lineRule="auto"/>
        <w:jc w:val="both"/>
        <w:rPr>
          <w:rFonts w:ascii="Arial" w:eastAsia="Arial Unicode MS" w:hAnsi="Arial" w:cs="Arial"/>
        </w:rPr>
      </w:pPr>
      <w:r w:rsidRPr="00540C03">
        <w:rPr>
          <w:rFonts w:ascii="Arial" w:eastAsia="Arial Unicode MS" w:hAnsi="Arial" w:cs="Arial" w:hint="eastAsia"/>
        </w:rPr>
        <w:t>亚德客国际集团是全球知名气动器材供货商，主要生产气动执行元件、控制元件、气源处理组件和各类辅助元件等，产品广泛应用于如汽车、高铁、自动化组装、机械制造、纺织业设备等领域。亚德客共有三个生产基地设在宁波、台南、广东三地，在宁波拥有上千台机床和生产设备，单一个部门便生产逾</w:t>
      </w:r>
      <w:r w:rsidRPr="00540C03">
        <w:rPr>
          <w:rFonts w:ascii="Arial" w:eastAsia="Arial Unicode MS" w:hAnsi="Arial" w:cs="Arial"/>
        </w:rPr>
        <w:t>3,000个料号的</w:t>
      </w:r>
      <w:r w:rsidRPr="00540C03">
        <w:rPr>
          <w:rFonts w:ascii="Arial" w:eastAsia="Arial Unicode MS" w:hAnsi="Arial" w:cs="Arial" w:hint="eastAsia"/>
        </w:rPr>
        <w:t>组件，要保证所生产的组件质量的高稳定性并不容易。亚德客品管部经理汪先生提到过去亚德客是利用卡尺和深度规等传统方法在车间以手动测量组件，需投入更多的人力成本及时间检测；手动测量无法避免人为错误，影响生产效率同时也为操作员增加压力。</w:t>
      </w:r>
    </w:p>
    <w:p w:rsidR="002731C1" w:rsidRPr="002731C1" w:rsidRDefault="002731C1" w:rsidP="002731C1">
      <w:pPr>
        <w:autoSpaceDE w:val="0"/>
        <w:autoSpaceDN w:val="0"/>
        <w:spacing w:line="283" w:lineRule="auto"/>
        <w:jc w:val="both"/>
        <w:rPr>
          <w:rFonts w:ascii="Arial" w:eastAsia="Arial Unicode MS" w:hAnsi="Arial" w:cs="Arial"/>
        </w:rPr>
      </w:pPr>
    </w:p>
    <w:p w:rsidR="00A16E40" w:rsidRDefault="00540C03" w:rsidP="00540C03">
      <w:pPr>
        <w:autoSpaceDE w:val="0"/>
        <w:autoSpaceDN w:val="0"/>
        <w:spacing w:line="283" w:lineRule="auto"/>
        <w:jc w:val="both"/>
        <w:rPr>
          <w:rFonts w:ascii="Arial" w:eastAsia="Arial Unicode MS" w:hAnsi="Arial" w:cs="Arial"/>
        </w:rPr>
      </w:pPr>
      <w:r w:rsidRPr="00540C03">
        <w:rPr>
          <w:rFonts w:ascii="Arial" w:eastAsia="Arial Unicode MS" w:hAnsi="Arial" w:cs="Arial" w:hint="eastAsia"/>
        </w:rPr>
        <w:t>再加上一些工业领域客户对组件精度要求越来越高——如高铁、锂电和手机生产、以至机床加工等的公差要求为</w:t>
      </w:r>
      <w:r w:rsidRPr="00540C03">
        <w:rPr>
          <w:rFonts w:ascii="Arial" w:eastAsia="Arial Unicode MS" w:hAnsi="Arial" w:cs="Arial"/>
        </w:rPr>
        <w:t>20 μm，标轨的公差要求更严谨至2 μm，一</w:t>
      </w:r>
      <w:r w:rsidRPr="00540C03">
        <w:rPr>
          <w:rFonts w:ascii="Arial" w:eastAsia="Arial Unicode MS" w:hAnsi="Arial" w:cs="Arial" w:hint="eastAsia"/>
        </w:rPr>
        <w:t>些比较传统或一般工业的公差要求只需要</w:t>
      </w:r>
      <w:r w:rsidRPr="00540C03">
        <w:rPr>
          <w:rFonts w:ascii="Arial" w:eastAsia="Arial Unicode MS" w:hAnsi="Arial" w:cs="Arial"/>
        </w:rPr>
        <w:t>50 μm；亚德</w:t>
      </w:r>
      <w:r w:rsidRPr="00540C03">
        <w:rPr>
          <w:rFonts w:ascii="Arial" w:eastAsia="Arial Unicode MS" w:hAnsi="Arial" w:cs="Arial" w:hint="eastAsia"/>
        </w:rPr>
        <w:t>客需寻找一个保持高质量和稳定性的测量方案。再者，汪经理更要求这测量方案可让亚德客有效利用收集回来的数据，用作零部件生产趋势追溯功能，让生产现场走向信息化发展。以上的三个要求正是引导亚德客找到雷尼绍</w:t>
      </w:r>
      <w:r w:rsidRPr="00540C03">
        <w:rPr>
          <w:rFonts w:ascii="Arial" w:eastAsia="Arial Unicode MS" w:hAnsi="Arial" w:cs="Arial"/>
        </w:rPr>
        <w:t>Equator比对仪的原因。</w:t>
      </w:r>
    </w:p>
    <w:p w:rsidR="002731C1" w:rsidRPr="004D65A6" w:rsidRDefault="002731C1" w:rsidP="002731C1">
      <w:pPr>
        <w:autoSpaceDE w:val="0"/>
        <w:autoSpaceDN w:val="0"/>
        <w:spacing w:line="283" w:lineRule="auto"/>
        <w:jc w:val="both"/>
        <w:rPr>
          <w:rFonts w:ascii="Arial" w:eastAsia="Arial Unicode MS" w:hAnsi="Arial" w:cs="Arial"/>
        </w:rPr>
      </w:pPr>
    </w:p>
    <w:p w:rsidR="00A16E40" w:rsidRDefault="00540C03" w:rsidP="00F8663B">
      <w:pPr>
        <w:autoSpaceDE w:val="0"/>
        <w:autoSpaceDN w:val="0"/>
        <w:spacing w:line="283" w:lineRule="auto"/>
        <w:jc w:val="both"/>
        <w:rPr>
          <w:rFonts w:ascii="Arial" w:eastAsia="Arial Unicode MS" w:hAnsi="Arial" w:cs="Arial"/>
        </w:rPr>
      </w:pPr>
      <w:r w:rsidRPr="00540C03">
        <w:rPr>
          <w:rFonts w:ascii="Arial" w:eastAsia="Arial Unicode MS" w:hAnsi="Arial" w:cs="Arial" w:hint="eastAsia"/>
          <w:b/>
          <w:sz w:val="22"/>
          <w:szCs w:val="22"/>
        </w:rPr>
        <w:t>降低人力成本</w:t>
      </w:r>
    </w:p>
    <w:p w:rsidR="00D1602B" w:rsidRDefault="00540C03" w:rsidP="00540C03">
      <w:pPr>
        <w:autoSpaceDE w:val="0"/>
        <w:autoSpaceDN w:val="0"/>
        <w:spacing w:line="283" w:lineRule="auto"/>
        <w:jc w:val="both"/>
        <w:rPr>
          <w:rFonts w:ascii="Arial" w:eastAsia="Arial Unicode MS" w:hAnsi="Arial" w:cs="Arial"/>
        </w:rPr>
      </w:pPr>
      <w:r w:rsidRPr="00540C03">
        <w:rPr>
          <w:rFonts w:ascii="Arial" w:eastAsia="Arial Unicode MS" w:hAnsi="Arial" w:cs="Arial" w:hint="eastAsia"/>
        </w:rPr>
        <w:t>亚德客共配置了逾</w:t>
      </w:r>
      <w:r w:rsidRPr="00540C03">
        <w:rPr>
          <w:rFonts w:ascii="Arial" w:eastAsia="Arial Unicode MS" w:hAnsi="Arial" w:cs="Arial"/>
        </w:rPr>
        <w:t>20台Equator比对仪，在宁波的</w:t>
      </w:r>
      <w:r w:rsidRPr="00540C03">
        <w:rPr>
          <w:rFonts w:ascii="Arial" w:eastAsia="Arial Unicode MS" w:hAnsi="Arial" w:cs="Arial" w:hint="eastAsia"/>
        </w:rPr>
        <w:t>生产车间是以一台</w:t>
      </w:r>
      <w:r w:rsidRPr="00540C03">
        <w:rPr>
          <w:rFonts w:ascii="Arial" w:eastAsia="Arial Unicode MS" w:hAnsi="Arial" w:cs="Arial"/>
        </w:rPr>
        <w:t>Equator比对仪配对25台机床作零部</w:t>
      </w:r>
      <w:r w:rsidRPr="00540C03">
        <w:rPr>
          <w:rFonts w:ascii="Arial" w:eastAsia="Arial Unicode MS" w:hAnsi="Arial" w:cs="Arial" w:hint="eastAsia"/>
        </w:rPr>
        <w:t>件的序中抽样测量。</w:t>
      </w:r>
      <w:r w:rsidRPr="00540C03">
        <w:rPr>
          <w:rFonts w:ascii="Arial" w:eastAsia="Arial Unicode MS" w:hAnsi="Arial" w:cs="Arial"/>
        </w:rPr>
        <w:t>Equator 300平均花2分钟测量一</w:t>
      </w:r>
      <w:r w:rsidRPr="00540C03">
        <w:rPr>
          <w:rFonts w:ascii="Arial" w:eastAsia="Arial Unicode MS" w:hAnsi="Arial" w:cs="Arial" w:hint="eastAsia"/>
        </w:rPr>
        <w:t>个零部件，比手动测量快上</w:t>
      </w:r>
      <w:r w:rsidRPr="00540C03">
        <w:rPr>
          <w:rFonts w:ascii="Arial" w:eastAsia="Arial Unicode MS" w:hAnsi="Arial" w:cs="Arial"/>
        </w:rPr>
        <w:t>3倍。亚德客生产的组件</w:t>
      </w:r>
      <w:r w:rsidRPr="00540C03">
        <w:rPr>
          <w:rFonts w:ascii="Arial" w:eastAsia="Arial Unicode MS" w:hAnsi="Arial" w:cs="Arial" w:hint="eastAsia"/>
        </w:rPr>
        <w:t>中如三轴缸等精度要求高的传动设备，由于体积较大（约为</w:t>
      </w:r>
      <w:r w:rsidRPr="00540C03">
        <w:rPr>
          <w:rFonts w:ascii="Arial" w:eastAsia="Arial Unicode MS" w:hAnsi="Arial" w:cs="Arial"/>
        </w:rPr>
        <w:t>400 mm x 300 mm x 200 mm），所以在2018</w:t>
      </w:r>
      <w:r w:rsidRPr="00540C03">
        <w:rPr>
          <w:rFonts w:ascii="Arial" w:eastAsia="Arial Unicode MS" w:hAnsi="Arial" w:cs="Arial" w:hint="eastAsia"/>
        </w:rPr>
        <w:t>年亦购入了四台</w:t>
      </w:r>
      <w:r w:rsidRPr="00540C03">
        <w:rPr>
          <w:rFonts w:ascii="Arial" w:eastAsia="Arial Unicode MS" w:hAnsi="Arial" w:cs="Arial"/>
        </w:rPr>
        <w:t>Equator 500，其工作空间的直径可达500 mm，高度可达400 mm，适合测量更大的工件。</w:t>
      </w:r>
    </w:p>
    <w:p w:rsidR="00540C03" w:rsidRPr="00D1602B" w:rsidRDefault="00540C03" w:rsidP="00D1602B">
      <w:pPr>
        <w:autoSpaceDE w:val="0"/>
        <w:autoSpaceDN w:val="0"/>
        <w:spacing w:line="283" w:lineRule="auto"/>
        <w:jc w:val="both"/>
        <w:rPr>
          <w:rFonts w:ascii="Arial" w:eastAsia="Arial Unicode MS" w:hAnsi="Arial" w:cs="Arial" w:hint="eastAsia"/>
        </w:rPr>
      </w:pPr>
    </w:p>
    <w:p w:rsidR="00A16E40" w:rsidRDefault="00540C03" w:rsidP="00540C03">
      <w:pPr>
        <w:autoSpaceDE w:val="0"/>
        <w:autoSpaceDN w:val="0"/>
        <w:spacing w:line="283" w:lineRule="auto"/>
        <w:jc w:val="both"/>
        <w:rPr>
          <w:rFonts w:ascii="Arial" w:eastAsia="Arial Unicode MS" w:hAnsi="Arial" w:cs="Arial" w:hint="eastAsia"/>
        </w:rPr>
      </w:pPr>
      <w:r w:rsidRPr="00540C03">
        <w:rPr>
          <w:rFonts w:ascii="Arial" w:eastAsia="Arial Unicode MS" w:hAnsi="Arial" w:cs="Arial" w:hint="eastAsia"/>
        </w:rPr>
        <w:lastRenderedPageBreak/>
        <w:t>在使用</w:t>
      </w:r>
      <w:r w:rsidRPr="00540C03">
        <w:rPr>
          <w:rFonts w:ascii="Arial" w:eastAsia="Arial Unicode MS" w:hAnsi="Arial" w:cs="Arial"/>
        </w:rPr>
        <w:t>Equator 300之初，亚德客也遇到如何将机</w:t>
      </w:r>
      <w:r w:rsidRPr="00540C03">
        <w:rPr>
          <w:rFonts w:ascii="Arial" w:eastAsia="Arial Unicode MS" w:hAnsi="Arial" w:cs="Arial" w:hint="eastAsia"/>
        </w:rPr>
        <w:t>床、零部件、料号、</w:t>
      </w:r>
      <w:r w:rsidRPr="00540C03">
        <w:rPr>
          <w:rFonts w:ascii="Arial" w:eastAsia="Arial Unicode MS" w:hAnsi="Arial" w:cs="Arial"/>
        </w:rPr>
        <w:t>Equator程序的对接的流程，以至</w:t>
      </w:r>
      <w:r w:rsidRPr="00540C03">
        <w:rPr>
          <w:rFonts w:ascii="Arial" w:eastAsia="Arial Unicode MS" w:hAnsi="Arial" w:cs="Arial" w:hint="eastAsia"/>
        </w:rPr>
        <w:t>将测量数据导出至专用的标准在线检查表格式及保存等等问题，经过雷尼绍和代理商上海泉田的技术团队的努力支持下将生产测量流程配备起来，达到亚德客要求。最重要的是实现了测量简单化和控制流程标准化——要管理上千台生产设备所需的操作员数目不少，在没使用</w:t>
      </w:r>
      <w:r w:rsidRPr="00540C03">
        <w:rPr>
          <w:rFonts w:ascii="Arial" w:eastAsia="Arial Unicode MS" w:hAnsi="Arial" w:cs="Arial"/>
        </w:rPr>
        <w:t>Equator比对仪前检测是以手动进行，往往出现误量、</w:t>
      </w:r>
      <w:r w:rsidRPr="00540C03">
        <w:rPr>
          <w:rFonts w:ascii="Arial" w:eastAsia="Arial Unicode MS" w:hAnsi="Arial" w:cs="Arial" w:hint="eastAsia"/>
        </w:rPr>
        <w:t>亚德客机加工自动化生产线漏检的情况；检测数据也需要以人工抄写，种种人为错误累积起来可能会有约</w:t>
      </w:r>
      <w:r w:rsidRPr="00540C03">
        <w:rPr>
          <w:rFonts w:ascii="Arial" w:eastAsia="Arial Unicode MS" w:hAnsi="Arial" w:cs="Arial"/>
        </w:rPr>
        <w:t>50%之多。为了降低人为错</w:t>
      </w:r>
      <w:r w:rsidRPr="00540C03">
        <w:rPr>
          <w:rFonts w:ascii="Arial" w:eastAsia="Arial Unicode MS" w:hAnsi="Arial" w:cs="Arial" w:hint="eastAsia"/>
        </w:rPr>
        <w:t>误又需要额外人力复核数据，以保持质量。</w:t>
      </w:r>
    </w:p>
    <w:p w:rsidR="00D1602B" w:rsidRPr="004D65A6" w:rsidRDefault="00D1602B" w:rsidP="00D1602B">
      <w:pPr>
        <w:autoSpaceDE w:val="0"/>
        <w:autoSpaceDN w:val="0"/>
        <w:spacing w:line="283" w:lineRule="auto"/>
        <w:jc w:val="both"/>
        <w:rPr>
          <w:rFonts w:ascii="Arial" w:eastAsia="Arial Unicode MS" w:hAnsi="Arial" w:cs="Arial"/>
        </w:rPr>
      </w:pPr>
    </w:p>
    <w:p w:rsidR="00696E0E" w:rsidRPr="007A09FD" w:rsidRDefault="00540C03" w:rsidP="00F8663B">
      <w:pPr>
        <w:autoSpaceDE w:val="0"/>
        <w:autoSpaceDN w:val="0"/>
        <w:spacing w:line="283" w:lineRule="auto"/>
        <w:jc w:val="both"/>
        <w:rPr>
          <w:rFonts w:ascii="Arial" w:eastAsia="Arial Unicode MS" w:hAnsi="Arial" w:cs="Arial"/>
        </w:rPr>
      </w:pPr>
      <w:r w:rsidRPr="00540C03">
        <w:rPr>
          <w:rFonts w:ascii="Arial" w:eastAsia="Arial Unicode MS" w:hAnsi="Arial" w:cs="Arial"/>
          <w:b/>
          <w:sz w:val="22"/>
          <w:szCs w:val="22"/>
        </w:rPr>
        <w:t>IPC自动补刀</w:t>
      </w:r>
    </w:p>
    <w:p w:rsidR="00D1602B" w:rsidRDefault="00540C03" w:rsidP="00540C03">
      <w:pPr>
        <w:autoSpaceDE w:val="0"/>
        <w:autoSpaceDN w:val="0"/>
        <w:spacing w:line="283" w:lineRule="auto"/>
        <w:jc w:val="both"/>
        <w:rPr>
          <w:rFonts w:ascii="Arial" w:eastAsia="Arial Unicode MS" w:hAnsi="Arial" w:cs="Arial"/>
        </w:rPr>
      </w:pPr>
      <w:r w:rsidRPr="00540C03">
        <w:rPr>
          <w:rFonts w:ascii="Arial" w:eastAsia="Arial Unicode MS" w:hAnsi="Arial" w:cs="Arial" w:hint="eastAsia"/>
        </w:rPr>
        <w:t>亚德客更使用了雷尼绍</w:t>
      </w:r>
      <w:r w:rsidRPr="00540C03">
        <w:rPr>
          <w:rFonts w:ascii="Arial" w:eastAsia="Arial Unicode MS" w:hAnsi="Arial" w:cs="Arial"/>
        </w:rPr>
        <w:t>IPC（智能化制程控制）软</w:t>
      </w:r>
      <w:r w:rsidRPr="00540C03">
        <w:rPr>
          <w:rFonts w:ascii="Arial" w:eastAsia="Arial Unicode MS" w:hAnsi="Arial" w:cs="Arial" w:hint="eastAsia"/>
        </w:rPr>
        <w:t>件，通过使用</w:t>
      </w:r>
      <w:r w:rsidRPr="00540C03">
        <w:rPr>
          <w:rFonts w:ascii="Arial" w:eastAsia="Arial Unicode MS" w:hAnsi="Arial" w:cs="Arial"/>
        </w:rPr>
        <w:t>Equator比对仪测量数据直接在机床控制</w:t>
      </w:r>
      <w:r w:rsidRPr="00540C03">
        <w:rPr>
          <w:rFonts w:ascii="Arial" w:eastAsia="Arial Unicode MS" w:hAnsi="Arial" w:cs="Arial" w:hint="eastAsia"/>
        </w:rPr>
        <w:t>器上进行补刀，实现具有闭环反馈的制程控制，在零部件生产时作有效工具寿命控制，适时更换刀具，避免出现不良品，提升生产效益。</w:t>
      </w:r>
    </w:p>
    <w:p w:rsidR="00D1602B" w:rsidRPr="00D1602B" w:rsidRDefault="00D1602B" w:rsidP="00D1602B">
      <w:pPr>
        <w:autoSpaceDE w:val="0"/>
        <w:autoSpaceDN w:val="0"/>
        <w:spacing w:line="283" w:lineRule="auto"/>
        <w:jc w:val="both"/>
        <w:rPr>
          <w:rFonts w:ascii="Arial" w:eastAsia="Arial Unicode MS" w:hAnsi="Arial" w:cs="Arial"/>
        </w:rPr>
      </w:pPr>
    </w:p>
    <w:p w:rsidR="00350816" w:rsidRDefault="00FD5D1B" w:rsidP="00FD5D1B">
      <w:pPr>
        <w:autoSpaceDE w:val="0"/>
        <w:autoSpaceDN w:val="0"/>
        <w:spacing w:line="283" w:lineRule="auto"/>
        <w:jc w:val="both"/>
        <w:rPr>
          <w:rFonts w:ascii="Arial" w:eastAsia="Arial Unicode MS" w:hAnsi="Arial" w:cs="Arial"/>
        </w:rPr>
      </w:pPr>
      <w:r w:rsidRPr="00FD5D1B">
        <w:rPr>
          <w:rFonts w:ascii="Arial" w:eastAsia="Arial Unicode MS" w:hAnsi="Arial" w:cs="Arial" w:hint="eastAsia"/>
        </w:rPr>
        <w:t>汪经理也指出</w:t>
      </w:r>
      <w:r w:rsidRPr="00FD5D1B">
        <w:rPr>
          <w:rFonts w:ascii="Arial" w:eastAsia="Arial Unicode MS" w:hAnsi="Arial" w:cs="Arial"/>
        </w:rPr>
        <w:t>Equator比对仪对热不灵敏也是其一</w:t>
      </w:r>
      <w:r w:rsidRPr="00FD5D1B">
        <w:rPr>
          <w:rFonts w:ascii="Arial" w:eastAsia="Arial Unicode MS" w:hAnsi="Arial" w:cs="Arial" w:hint="eastAsia"/>
        </w:rPr>
        <w:t>大优点，宁波的生产基地虽然已经安装有通风设备，但车间的日夜温差也还会有</w:t>
      </w:r>
      <w:r w:rsidRPr="00FD5D1B">
        <w:rPr>
          <w:rFonts w:ascii="Arial" w:eastAsia="Arial Unicode MS" w:hAnsi="Arial" w:cs="Arial"/>
        </w:rPr>
        <w:t>10 oC至20 oC差别（车间在</w:t>
      </w:r>
      <w:r w:rsidRPr="00FD5D1B">
        <w:rPr>
          <w:rFonts w:ascii="Arial" w:eastAsia="Arial Unicode MS" w:hAnsi="Arial" w:cs="Arial" w:hint="eastAsia"/>
        </w:rPr>
        <w:t>夏季最高温度达</w:t>
      </w:r>
      <w:r w:rsidRPr="00FD5D1B">
        <w:rPr>
          <w:rFonts w:ascii="Arial" w:eastAsia="Arial Unicode MS" w:hAnsi="Arial" w:cs="Arial"/>
        </w:rPr>
        <w:t>37 oC – 38 oC，在冬季最低温度可低</w:t>
      </w:r>
      <w:r w:rsidRPr="00FD5D1B">
        <w:rPr>
          <w:rFonts w:ascii="Arial" w:eastAsia="Arial Unicode MS" w:hAnsi="Arial" w:cs="Arial" w:hint="eastAsia"/>
        </w:rPr>
        <w:t>至</w:t>
      </w:r>
      <w:r w:rsidRPr="00FD5D1B">
        <w:rPr>
          <w:rFonts w:ascii="Arial" w:eastAsia="Arial Unicode MS" w:hAnsi="Arial" w:cs="Arial"/>
        </w:rPr>
        <w:t>-5 oC）；Equator不会受环境温度变化而影响其精</w:t>
      </w:r>
      <w:r w:rsidRPr="00FD5D1B">
        <w:rPr>
          <w:rFonts w:ascii="Arial" w:eastAsia="Arial Unicode MS" w:hAnsi="Arial" w:cs="Arial" w:hint="eastAsia"/>
        </w:rPr>
        <w:t>确测量，实现</w:t>
      </w:r>
      <w:r w:rsidRPr="00FD5D1B">
        <w:rPr>
          <w:rFonts w:ascii="Arial" w:eastAsia="Arial Unicode MS" w:hAnsi="Arial" w:cs="Arial"/>
        </w:rPr>
        <w:t>1.5 至1.6 μm的高重复性。</w:t>
      </w:r>
    </w:p>
    <w:p w:rsidR="00FD5D1B" w:rsidRDefault="00FD5D1B" w:rsidP="00FD5D1B">
      <w:pPr>
        <w:autoSpaceDE w:val="0"/>
        <w:autoSpaceDN w:val="0"/>
        <w:spacing w:line="283" w:lineRule="auto"/>
        <w:jc w:val="both"/>
        <w:rPr>
          <w:rFonts w:ascii="Arial" w:eastAsia="Arial Unicode MS" w:hAnsi="Arial" w:cs="Arial"/>
        </w:rPr>
      </w:pPr>
    </w:p>
    <w:p w:rsidR="00FD5D1B" w:rsidRDefault="00FD5D1B" w:rsidP="00FD5D1B">
      <w:pPr>
        <w:autoSpaceDE w:val="0"/>
        <w:autoSpaceDN w:val="0"/>
        <w:spacing w:line="283" w:lineRule="auto"/>
        <w:jc w:val="both"/>
        <w:rPr>
          <w:rFonts w:ascii="Arial" w:eastAsia="Arial Unicode MS" w:hAnsi="Arial" w:cs="Arial"/>
        </w:rPr>
      </w:pPr>
      <w:r w:rsidRPr="00FD5D1B">
        <w:rPr>
          <w:rFonts w:ascii="Arial" w:eastAsia="Arial Unicode MS" w:hAnsi="Arial" w:cs="Arial" w:hint="eastAsia"/>
        </w:rPr>
        <w:t>亚德客期待能通过</w:t>
      </w:r>
      <w:r w:rsidRPr="00FD5D1B">
        <w:rPr>
          <w:rFonts w:ascii="Arial" w:eastAsia="Arial Unicode MS" w:hAnsi="Arial" w:cs="Arial"/>
        </w:rPr>
        <w:t>Equator比对仪配置机器人，达到</w:t>
      </w:r>
      <w:r w:rsidRPr="00FD5D1B">
        <w:rPr>
          <w:rFonts w:ascii="Arial" w:eastAsia="Arial Unicode MS" w:hAnsi="Arial" w:cs="Arial" w:hint="eastAsia"/>
        </w:rPr>
        <w:t>信息化工程和自动化管理，在生产效益上更上一层楼</w:t>
      </w:r>
      <w:r w:rsidRPr="00FD5D1B">
        <w:rPr>
          <w:rFonts w:ascii="Arial" w:eastAsia="Arial Unicode MS" w:hAnsi="Arial" w:cs="Arial"/>
        </w:rPr>
        <w:t xml:space="preserve"> 。</w:t>
      </w:r>
    </w:p>
    <w:p w:rsidR="00FD5D1B" w:rsidRDefault="00FD5D1B" w:rsidP="00FD5D1B">
      <w:pPr>
        <w:autoSpaceDE w:val="0"/>
        <w:autoSpaceDN w:val="0"/>
        <w:spacing w:line="283" w:lineRule="auto"/>
        <w:jc w:val="both"/>
        <w:rPr>
          <w:rFonts w:ascii="Arial" w:eastAsia="Arial Unicode MS" w:hAnsi="Arial" w:cs="Arial" w:hint="eastAsia"/>
        </w:rPr>
      </w:pPr>
    </w:p>
    <w:p w:rsidR="00696E0E" w:rsidRPr="004D65A6" w:rsidRDefault="00696E0E" w:rsidP="00F8663B">
      <w:pPr>
        <w:autoSpaceDE w:val="0"/>
        <w:autoSpaceDN w:val="0"/>
        <w:spacing w:line="132" w:lineRule="auto"/>
        <w:jc w:val="both"/>
        <w:rPr>
          <w:rFonts w:ascii="Arial" w:eastAsia="Arial Unicode MS" w:hAnsi="Arial" w:cs="Arial"/>
        </w:rPr>
      </w:pPr>
    </w:p>
    <w:p w:rsidR="0068723E" w:rsidRPr="0068723E" w:rsidRDefault="00696E0E" w:rsidP="00F8663B">
      <w:pPr>
        <w:autoSpaceDE w:val="0"/>
        <w:autoSpaceDN w:val="0"/>
        <w:spacing w:line="283" w:lineRule="auto"/>
        <w:jc w:val="both"/>
        <w:rPr>
          <w:rFonts w:ascii="Arial" w:eastAsia="Arial Unicode MS" w:hAnsi="Arial" w:cs="Arial" w:hint="eastAsia"/>
        </w:rPr>
      </w:pPr>
      <w:r w:rsidRPr="00696E0E">
        <w:rPr>
          <w:rFonts w:ascii="Arial" w:eastAsia="Arial Unicode MS" w:hAnsi="Arial" w:cs="Arial" w:hint="eastAsia"/>
        </w:rPr>
        <w:t>详情请访问</w:t>
      </w:r>
      <w:r w:rsidR="00D1602B" w:rsidRPr="00D1602B">
        <w:rPr>
          <w:rFonts w:ascii="Arial" w:eastAsia="Arial Unicode MS" w:hAnsi="Arial" w:cs="Arial"/>
        </w:rPr>
        <w:t>www.renishaw.com.cn/</w:t>
      </w:r>
      <w:r w:rsidR="00FD5D1B">
        <w:rPr>
          <w:rFonts w:ascii="Arial" w:eastAsia="Arial Unicode MS" w:hAnsi="Arial" w:cs="Arial" w:hint="eastAsia"/>
        </w:rPr>
        <w:t>airtac</w:t>
      </w:r>
      <w:bookmarkStart w:id="0" w:name="_GoBack"/>
      <w:bookmarkEnd w:id="0"/>
    </w:p>
    <w:p w:rsidR="00B75393" w:rsidRDefault="00B75393" w:rsidP="00F8663B">
      <w:pPr>
        <w:autoSpaceDE w:val="0"/>
        <w:autoSpaceDN w:val="0"/>
        <w:spacing w:line="283" w:lineRule="auto"/>
        <w:jc w:val="both"/>
        <w:rPr>
          <w:rFonts w:ascii="Arial" w:eastAsia="Arial Unicode MS" w:hAnsi="Arial" w:cs="Arial"/>
        </w:rPr>
      </w:pPr>
    </w:p>
    <w:p w:rsidR="003932EE" w:rsidRDefault="003932EE" w:rsidP="00F8663B">
      <w:pPr>
        <w:autoSpaceDE w:val="0"/>
        <w:autoSpaceDN w:val="0"/>
        <w:spacing w:line="283" w:lineRule="auto"/>
        <w:jc w:val="both"/>
        <w:rPr>
          <w:rFonts w:ascii="Arial" w:eastAsia="Arial Unicode MS" w:hAnsi="Arial" w:cs="Arial"/>
        </w:rPr>
      </w:pPr>
    </w:p>
    <w:p w:rsidR="0006668E" w:rsidRPr="00ED7BDF" w:rsidRDefault="00ED7BDF" w:rsidP="00F8663B">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BA27C5" w:rsidRDefault="00BA27C5">
      <w:pPr>
        <w:rPr>
          <w:rFonts w:ascii="Arial" w:eastAsia="Arial Unicode MS" w:hAnsi="Arial" w:cs="Arial"/>
          <w:b/>
          <w:sz w:val="22"/>
          <w:szCs w:val="22"/>
        </w:rPr>
      </w:pPr>
      <w:r>
        <w:rPr>
          <w:rFonts w:ascii="Arial" w:eastAsia="Arial Unicode MS" w:hAnsi="Arial" w:cs="Arial"/>
          <w:b/>
          <w:sz w:val="22"/>
          <w:szCs w:val="22"/>
        </w:rPr>
        <w:br w:type="page"/>
      </w:r>
    </w:p>
    <w:p w:rsidR="006D0607" w:rsidRPr="00943FA8" w:rsidRDefault="006D0607" w:rsidP="00F8663B">
      <w:pPr>
        <w:autoSpaceDE w:val="0"/>
        <w:autoSpaceDN w:val="0"/>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还在全球增材制造（也称3D打印）领域居领导地位，是英国唯一一家设计和制造工业用增材制造设备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6D0607" w:rsidP="00F8663B">
      <w:pPr>
        <w:autoSpaceDE w:val="0"/>
        <w:autoSpaceDN w:val="0"/>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详细产品信息，请访问雷尼绍网站：</w:t>
      </w:r>
      <w:r w:rsidRPr="00943FA8">
        <w:rPr>
          <w:rFonts w:ascii="Arial" w:eastAsia="Arial Unicode MS" w:hAnsi="Arial"/>
        </w:rPr>
        <w:t>www.renishaw.com.cn</w:t>
      </w:r>
    </w:p>
    <w:p w:rsidR="006D0607" w:rsidRPr="00943FA8" w:rsidRDefault="006D0607" w:rsidP="00F8663B">
      <w:pPr>
        <w:autoSpaceDE w:val="0"/>
        <w:autoSpaceDN w:val="0"/>
        <w:spacing w:line="132" w:lineRule="auto"/>
        <w:jc w:val="both"/>
        <w:rPr>
          <w:rFonts w:ascii="Arial" w:eastAsia="Arial Unicode MS" w:hAnsi="Arial" w:cs="Arial"/>
        </w:rPr>
      </w:pPr>
    </w:p>
    <w:p w:rsidR="006D0607" w:rsidRDefault="006D0607" w:rsidP="00F8663B">
      <w:pPr>
        <w:autoSpaceDE w:val="0"/>
        <w:autoSpaceDN w:val="0"/>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00840035">
        <w:rPr>
          <w:rFonts w:ascii="Arial" w:eastAsia="Arial Unicode MS" w:hAnsi="Arial" w:cs="Arial" w:hint="eastAsia"/>
        </w:rPr>
        <w:t xml:space="preserve"> Renishaw</w:t>
      </w:r>
      <w:r w:rsidRPr="00943FA8">
        <w:rPr>
          <w:rFonts w:ascii="Arial" w:eastAsia="Arial Unicode MS" w:hAnsi="Arial" w:cs="Arial"/>
        </w:rPr>
        <w:t>）</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840035" w:rsidP="00F8663B">
      <w:pPr>
        <w:autoSpaceDE w:val="0"/>
        <w:autoSpaceDN w:val="0"/>
        <w:spacing w:after="200" w:line="360" w:lineRule="auto"/>
        <w:jc w:val="center"/>
        <w:rPr>
          <w:rFonts w:ascii="Arial" w:eastAsia="Arial Unicode MS" w:hAnsi="Arial" w:cs="Arial"/>
        </w:rPr>
      </w:pPr>
      <w:r>
        <w:rPr>
          <w:rFonts w:ascii="Arial" w:eastAsia="Arial Unicode MS" w:hAnsi="Arial" w:cs="Arial"/>
          <w:noProof/>
        </w:rPr>
        <w:drawing>
          <wp:inline distT="0" distB="0" distL="0" distR="0">
            <wp:extent cx="5143500" cy="199908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5750" cy="2003847"/>
                    </a:xfrm>
                    <a:prstGeom prst="rect">
                      <a:avLst/>
                    </a:prstGeom>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644" w:rsidRDefault="007E2644" w:rsidP="002E2F8C">
      <w:r>
        <w:separator/>
      </w:r>
    </w:p>
  </w:endnote>
  <w:endnote w:type="continuationSeparator" w:id="0">
    <w:p w:rsidR="007E2644" w:rsidRDefault="007E264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644" w:rsidRDefault="007E2644" w:rsidP="002E2F8C">
      <w:r>
        <w:separator/>
      </w:r>
    </w:p>
  </w:footnote>
  <w:footnote w:type="continuationSeparator" w:id="0">
    <w:p w:rsidR="007E2644" w:rsidRDefault="007E264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7E264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551054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3F97"/>
    <w:multiLevelType w:val="hybridMultilevel"/>
    <w:tmpl w:val="7FFA3972"/>
    <w:lvl w:ilvl="0" w:tplc="13AAACFA">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E64C72"/>
    <w:multiLevelType w:val="hybridMultilevel"/>
    <w:tmpl w:val="D49E5C4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731C1"/>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50816"/>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56C"/>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0C03"/>
    <w:rsid w:val="005443AA"/>
    <w:rsid w:val="00546FE4"/>
    <w:rsid w:val="00565010"/>
    <w:rsid w:val="00566F2B"/>
    <w:rsid w:val="00574AA6"/>
    <w:rsid w:val="00576BF3"/>
    <w:rsid w:val="005816D6"/>
    <w:rsid w:val="0058376C"/>
    <w:rsid w:val="00591ED9"/>
    <w:rsid w:val="005A42F7"/>
    <w:rsid w:val="005A4841"/>
    <w:rsid w:val="005A7A54"/>
    <w:rsid w:val="005D313D"/>
    <w:rsid w:val="005D76C2"/>
    <w:rsid w:val="005E12D1"/>
    <w:rsid w:val="005F5256"/>
    <w:rsid w:val="00600064"/>
    <w:rsid w:val="00620C12"/>
    <w:rsid w:val="006220B2"/>
    <w:rsid w:val="00627703"/>
    <w:rsid w:val="0065160E"/>
    <w:rsid w:val="0065468E"/>
    <w:rsid w:val="00665C28"/>
    <w:rsid w:val="00686D29"/>
    <w:rsid w:val="0068723E"/>
    <w:rsid w:val="00691B3D"/>
    <w:rsid w:val="00694EDE"/>
    <w:rsid w:val="00696E0E"/>
    <w:rsid w:val="006A6868"/>
    <w:rsid w:val="006B27AC"/>
    <w:rsid w:val="006B4452"/>
    <w:rsid w:val="006B4A28"/>
    <w:rsid w:val="006C18BA"/>
    <w:rsid w:val="006C2C75"/>
    <w:rsid w:val="006C3B58"/>
    <w:rsid w:val="006C5969"/>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0540"/>
    <w:rsid w:val="00772590"/>
    <w:rsid w:val="00775194"/>
    <w:rsid w:val="00785DE8"/>
    <w:rsid w:val="007924FB"/>
    <w:rsid w:val="007B0C2A"/>
    <w:rsid w:val="007B5B41"/>
    <w:rsid w:val="007C4DCE"/>
    <w:rsid w:val="007C7495"/>
    <w:rsid w:val="007D6518"/>
    <w:rsid w:val="007D7DBB"/>
    <w:rsid w:val="007E2644"/>
    <w:rsid w:val="00811094"/>
    <w:rsid w:val="00837425"/>
    <w:rsid w:val="00837724"/>
    <w:rsid w:val="00840035"/>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D7991"/>
    <w:rsid w:val="009E43D2"/>
    <w:rsid w:val="009F7D8E"/>
    <w:rsid w:val="00A0441D"/>
    <w:rsid w:val="00A0608C"/>
    <w:rsid w:val="00A16E40"/>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4D6C"/>
    <w:rsid w:val="00B35AA9"/>
    <w:rsid w:val="00B36949"/>
    <w:rsid w:val="00B53C11"/>
    <w:rsid w:val="00B61F67"/>
    <w:rsid w:val="00B63ACF"/>
    <w:rsid w:val="00B66640"/>
    <w:rsid w:val="00B66D0D"/>
    <w:rsid w:val="00B70DAB"/>
    <w:rsid w:val="00B75393"/>
    <w:rsid w:val="00B769C8"/>
    <w:rsid w:val="00B8332E"/>
    <w:rsid w:val="00BA27C5"/>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602B"/>
    <w:rsid w:val="00D173E7"/>
    <w:rsid w:val="00D17800"/>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E06D4"/>
    <w:rsid w:val="00DF6848"/>
    <w:rsid w:val="00E129C7"/>
    <w:rsid w:val="00E20DB4"/>
    <w:rsid w:val="00E45479"/>
    <w:rsid w:val="00E53F8B"/>
    <w:rsid w:val="00E541A1"/>
    <w:rsid w:val="00E63858"/>
    <w:rsid w:val="00E73435"/>
    <w:rsid w:val="00E86D50"/>
    <w:rsid w:val="00E871C4"/>
    <w:rsid w:val="00E9359C"/>
    <w:rsid w:val="00EA2C64"/>
    <w:rsid w:val="00EA50C4"/>
    <w:rsid w:val="00EC5773"/>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8663B"/>
    <w:rsid w:val="00FA3F2E"/>
    <w:rsid w:val="00FB0B5D"/>
    <w:rsid w:val="00FB5135"/>
    <w:rsid w:val="00FB5F31"/>
    <w:rsid w:val="00FB6AAE"/>
    <w:rsid w:val="00FC3CB6"/>
    <w:rsid w:val="00FC7AE9"/>
    <w:rsid w:val="00FD1370"/>
    <w:rsid w:val="00FD5D1B"/>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38560D"/>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40141725">
      <w:bodyDiv w:val="1"/>
      <w:marLeft w:val="0"/>
      <w:marRight w:val="0"/>
      <w:marTop w:val="0"/>
      <w:marBottom w:val="0"/>
      <w:divBdr>
        <w:top w:val="none" w:sz="0" w:space="0" w:color="auto"/>
        <w:left w:val="none" w:sz="0" w:space="0" w:color="auto"/>
        <w:bottom w:val="none" w:sz="0" w:space="0" w:color="auto"/>
        <w:right w:val="none" w:sz="0" w:space="0" w:color="auto"/>
      </w:divBdr>
    </w:div>
    <w:div w:id="967853560">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8000C33A-41B4-4D30-8C6F-837CE24F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Chen</dc:creator>
  <cp:lastModifiedBy>Lucy Chen</cp:lastModifiedBy>
  <cp:revision>3</cp:revision>
  <cp:lastPrinted>2011-08-09T11:37:00Z</cp:lastPrinted>
  <dcterms:created xsi:type="dcterms:W3CDTF">2020-07-01T02:31:00Z</dcterms:created>
  <dcterms:modified xsi:type="dcterms:W3CDTF">2020-07-01T02:44:00Z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