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AAE" w:rsidRPr="003C0BEE" w:rsidRDefault="00B66D0D" w:rsidP="007D6518">
      <w:pPr>
        <w:tabs>
          <w:tab w:val="left" w:pos="9072"/>
        </w:tabs>
        <w:ind w:right="567"/>
        <w:rPr>
          <w:rFonts w:ascii="Arial" w:eastAsia="汉仪中等线简" w:hAnsi="Arial" w:cs="Arial"/>
          <w:b/>
        </w:rPr>
      </w:pPr>
      <w:r w:rsidRPr="003C0BEE">
        <w:rPr>
          <w:rFonts w:ascii="Arial" w:eastAsia="汉仪中等线简" w:hAnsi="Arial" w:cs="Arial"/>
          <w:i/>
          <w:noProof/>
          <w:lang w:val="en-US" w:bidi="ar-SA"/>
        </w:rPr>
        <w:drawing>
          <wp:anchor distT="0" distB="0" distL="114300" distR="114300" simplePos="0" relativeHeight="251659776" behindDoc="0" locked="0" layoutInCell="1" allowOverlap="1">
            <wp:simplePos x="0" y="0"/>
            <wp:positionH relativeFrom="column">
              <wp:posOffset>4199890</wp:posOffset>
            </wp:positionH>
            <wp:positionV relativeFrom="paragraph">
              <wp:posOffset>-238125</wp:posOffset>
            </wp:positionV>
            <wp:extent cx="1924050" cy="381000"/>
            <wp:effectExtent l="1905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1924050" cy="381000"/>
                    </a:xfrm>
                    <a:prstGeom prst="rect">
                      <a:avLst/>
                    </a:prstGeom>
                    <a:noFill/>
                  </pic:spPr>
                </pic:pic>
              </a:graphicData>
            </a:graphic>
          </wp:anchor>
        </w:drawing>
      </w:r>
    </w:p>
    <w:p w:rsidR="00FD7441" w:rsidRPr="003C0BEE" w:rsidRDefault="006B27AC" w:rsidP="00E129C7">
      <w:pPr>
        <w:spacing w:after="360" w:line="360" w:lineRule="auto"/>
        <w:rPr>
          <w:rFonts w:ascii="Arial" w:eastAsia="汉仪中等线简" w:hAnsi="Arial" w:cs="Arial"/>
          <w:b/>
          <w:sz w:val="24"/>
          <w:szCs w:val="24"/>
        </w:rPr>
      </w:pPr>
      <w:r w:rsidRPr="006B27AC">
        <w:rPr>
          <w:rFonts w:ascii="Arial" w:eastAsia="汉仪中等线简" w:hAnsi="Arial" w:cs="Arial" w:hint="eastAsia"/>
          <w:b/>
          <w:sz w:val="24"/>
          <w:szCs w:val="24"/>
        </w:rPr>
        <w:t>雷尼绍助力第十八届全国分子光谱学学术会议</w:t>
      </w:r>
    </w:p>
    <w:p w:rsidR="00E129C7" w:rsidRPr="003C0BEE" w:rsidRDefault="006B27AC" w:rsidP="001F6C8A">
      <w:pPr>
        <w:spacing w:line="360" w:lineRule="auto"/>
        <w:jc w:val="both"/>
        <w:rPr>
          <w:rFonts w:ascii="Arial" w:eastAsia="汉仪中等线简" w:hAnsi="Arial" w:cs="Arial"/>
        </w:rPr>
      </w:pPr>
      <w:r w:rsidRPr="006B27AC">
        <w:rPr>
          <w:rFonts w:ascii="Arial" w:eastAsia="汉仪中等线简" w:hAnsi="Arial" w:cs="Arial" w:hint="eastAsia"/>
        </w:rPr>
        <w:t>第十八届全国分子光谱学学术会议于</w:t>
      </w:r>
      <w:r w:rsidRPr="006B27AC">
        <w:rPr>
          <w:rFonts w:ascii="Arial" w:eastAsia="汉仪中等线简" w:hAnsi="Arial" w:cs="Arial" w:hint="eastAsia"/>
        </w:rPr>
        <w:t>2014</w:t>
      </w:r>
      <w:r w:rsidRPr="006B27AC">
        <w:rPr>
          <w:rFonts w:ascii="Arial" w:eastAsia="汉仪中等线简" w:hAnsi="Arial" w:cs="Arial" w:hint="eastAsia"/>
        </w:rPr>
        <w:t>年</w:t>
      </w:r>
      <w:r w:rsidRPr="006B27AC">
        <w:rPr>
          <w:rFonts w:ascii="Arial" w:eastAsia="汉仪中等线简" w:hAnsi="Arial" w:cs="Arial" w:hint="eastAsia"/>
        </w:rPr>
        <w:t>11</w:t>
      </w:r>
      <w:r w:rsidRPr="006B27AC">
        <w:rPr>
          <w:rFonts w:ascii="Arial" w:eastAsia="汉仪中等线简" w:hAnsi="Arial" w:cs="Arial" w:hint="eastAsia"/>
        </w:rPr>
        <w:t>月</w:t>
      </w:r>
      <w:r w:rsidRPr="006B27AC">
        <w:rPr>
          <w:rFonts w:ascii="Arial" w:eastAsia="汉仪中等线简" w:hAnsi="Arial" w:cs="Arial" w:hint="eastAsia"/>
        </w:rPr>
        <w:t>1</w:t>
      </w:r>
      <w:r w:rsidRPr="006B27AC">
        <w:rPr>
          <w:rFonts w:ascii="Arial" w:eastAsia="汉仪中等线简" w:hAnsi="Arial" w:cs="Arial" w:hint="eastAsia"/>
        </w:rPr>
        <w:t>日至</w:t>
      </w:r>
      <w:r w:rsidRPr="006B27AC">
        <w:rPr>
          <w:rFonts w:ascii="Arial" w:eastAsia="汉仪中等线简" w:hAnsi="Arial" w:cs="Arial" w:hint="eastAsia"/>
        </w:rPr>
        <w:t>3</w:t>
      </w:r>
      <w:r w:rsidRPr="006B27AC">
        <w:rPr>
          <w:rFonts w:ascii="Arial" w:eastAsia="汉仪中等线简" w:hAnsi="Arial" w:cs="Arial" w:hint="eastAsia"/>
        </w:rPr>
        <w:t>日在风景秀丽的苏州隆重举行。全国分子光谱学学术会议始终坚持以继往开来、与时俱进的精神，全力展示中国在分子光谱及相关领域所取得的最新研究进展及成果，增进广大分子光谱科学工作者和支持分子光谱事业的人士之间的交流与合作，促进中国分子光谱事业的发展。作为世界领先的拉曼光谱仪厂商</w:t>
      </w:r>
      <w:r w:rsidR="00223471">
        <w:rPr>
          <w:rFonts w:ascii="Arial" w:eastAsia="汉仪中等线简" w:hAnsi="Arial" w:cs="Arial" w:hint="eastAsia"/>
        </w:rPr>
        <w:t>，</w:t>
      </w:r>
      <w:r w:rsidRPr="006B27AC">
        <w:rPr>
          <w:rFonts w:ascii="Arial" w:eastAsia="汉仪中等线简" w:hAnsi="Arial" w:cs="Arial" w:hint="eastAsia"/>
        </w:rPr>
        <w:t>雷尼绍公司受邀携旗下</w:t>
      </w:r>
      <w:r w:rsidRPr="006B27AC">
        <w:rPr>
          <w:rFonts w:ascii="Arial" w:eastAsia="汉仪中等线简" w:hAnsi="Arial" w:cs="Arial" w:hint="eastAsia"/>
        </w:rPr>
        <w:t>inVia</w:t>
      </w:r>
      <w:r w:rsidRPr="006B27AC">
        <w:rPr>
          <w:rFonts w:ascii="Arial" w:eastAsia="汉仪中等线简" w:hAnsi="Arial" w:cs="Arial" w:hint="eastAsia"/>
        </w:rPr>
        <w:t>系列拉曼光谱仪及其超高速拉</w:t>
      </w:r>
      <w:proofErr w:type="gramStart"/>
      <w:r w:rsidRPr="006B27AC">
        <w:rPr>
          <w:rFonts w:ascii="Arial" w:eastAsia="汉仪中等线简" w:hAnsi="Arial" w:cs="Arial" w:hint="eastAsia"/>
        </w:rPr>
        <w:t>曼</w:t>
      </w:r>
      <w:proofErr w:type="gramEnd"/>
      <w:r w:rsidRPr="006B27AC">
        <w:rPr>
          <w:rFonts w:ascii="Arial" w:eastAsia="汉仪中等线简" w:hAnsi="Arial" w:cs="Arial" w:hint="eastAsia"/>
        </w:rPr>
        <w:t>成像技术助力本届会议。</w:t>
      </w:r>
    </w:p>
    <w:p w:rsidR="00145EE2" w:rsidRDefault="006B27AC" w:rsidP="006B27AC">
      <w:pPr>
        <w:spacing w:line="360" w:lineRule="auto"/>
        <w:jc w:val="both"/>
        <w:rPr>
          <w:rFonts w:ascii="Arial" w:eastAsia="汉仪中等线简" w:hAnsi="Arial" w:cs="Arial"/>
        </w:rPr>
      </w:pPr>
      <w:r w:rsidRPr="006B27AC">
        <w:rPr>
          <w:rFonts w:ascii="Arial" w:eastAsia="汉仪中等线简" w:hAnsi="Arial" w:cs="Arial" w:hint="eastAsia"/>
        </w:rPr>
        <w:t>在为期三天的会议里，共有来自北京大学、清华大学、吉林大学、厦门大学、中科院以及美国、德国、日本等高校和科研院所的共计</w:t>
      </w:r>
      <w:r w:rsidRPr="006B27AC">
        <w:rPr>
          <w:rFonts w:ascii="Arial" w:eastAsia="汉仪中等线简" w:hAnsi="Arial" w:cs="Arial" w:hint="eastAsia"/>
        </w:rPr>
        <w:t>110</w:t>
      </w:r>
      <w:r w:rsidRPr="006B27AC">
        <w:rPr>
          <w:rFonts w:ascii="Arial" w:eastAsia="汉仪中等线简" w:hAnsi="Arial" w:cs="Arial" w:hint="eastAsia"/>
        </w:rPr>
        <w:t>余家科研单位的</w:t>
      </w:r>
      <w:r w:rsidRPr="006B27AC">
        <w:rPr>
          <w:rFonts w:ascii="Arial" w:eastAsia="汉仪中等线简" w:hAnsi="Arial" w:cs="Arial" w:hint="eastAsia"/>
        </w:rPr>
        <w:t>478</w:t>
      </w:r>
      <w:r w:rsidRPr="006B27AC">
        <w:rPr>
          <w:rFonts w:ascii="Arial" w:eastAsia="汉仪中等线简" w:hAnsi="Arial" w:cs="Arial" w:hint="eastAsia"/>
        </w:rPr>
        <w:t>位代表出席了本次会议。会议内容丰富、形式多样、规模庞大，全面地展示并交流了分子光谱及其相关领域的各种原理、应用、最新进展以及成果，</w:t>
      </w:r>
      <w:r w:rsidR="006220B2" w:rsidRPr="006220B2">
        <w:rPr>
          <w:rFonts w:ascii="Arial" w:eastAsia="汉仪中等线简" w:hAnsi="Arial" w:cs="Arial" w:hint="eastAsia"/>
        </w:rPr>
        <w:t>显著</w:t>
      </w:r>
      <w:r w:rsidRPr="006B27AC">
        <w:rPr>
          <w:rFonts w:ascii="Arial" w:eastAsia="汉仪中等线简" w:hAnsi="Arial" w:cs="Arial" w:hint="eastAsia"/>
        </w:rPr>
        <w:t>促进了中国分子光谱</w:t>
      </w:r>
      <w:r w:rsidR="00223471" w:rsidRPr="00223471">
        <w:rPr>
          <w:rFonts w:ascii="Arial" w:eastAsia="汉仪中等线简" w:hAnsi="Arial" w:cs="Arial" w:hint="eastAsia"/>
        </w:rPr>
        <w:t>事业</w:t>
      </w:r>
      <w:r w:rsidRPr="006B27AC">
        <w:rPr>
          <w:rFonts w:ascii="Arial" w:eastAsia="汉仪中等线简" w:hAnsi="Arial" w:cs="Arial" w:hint="eastAsia"/>
        </w:rPr>
        <w:t>的发展。</w:t>
      </w:r>
    </w:p>
    <w:p w:rsidR="006B27AC" w:rsidRDefault="006B27AC" w:rsidP="006220B2">
      <w:pPr>
        <w:spacing w:line="360" w:lineRule="auto"/>
        <w:jc w:val="both"/>
        <w:rPr>
          <w:rFonts w:ascii="Arial" w:eastAsia="汉仪中等线简" w:hAnsi="Arial" w:cs="Arial"/>
        </w:rPr>
      </w:pPr>
      <w:r w:rsidRPr="006B27AC">
        <w:rPr>
          <w:rFonts w:ascii="Arial" w:eastAsia="汉仪中等线简" w:hAnsi="Arial" w:cs="Arial" w:hint="eastAsia"/>
        </w:rPr>
        <w:t>雷尼绍公司持续鼓励创新，借助分子光谱学学术会议平台，展示了旗下“</w:t>
      </w:r>
      <w:r w:rsidRPr="006B27AC">
        <w:rPr>
          <w:rFonts w:ascii="Arial" w:eastAsia="汉仪中等线简" w:hAnsi="Arial" w:cs="Arial" w:hint="eastAsia"/>
        </w:rPr>
        <w:t>2014</w:t>
      </w:r>
      <w:r w:rsidRPr="006B27AC">
        <w:rPr>
          <w:rFonts w:ascii="Arial" w:eastAsia="汉仪中等线简" w:hAnsi="Arial" w:cs="Arial" w:hint="eastAsia"/>
        </w:rPr>
        <w:t>年度女王企业奖之创新奖”获奖产品</w:t>
      </w:r>
      <w:r w:rsidRPr="006B27AC">
        <w:rPr>
          <w:rFonts w:ascii="Arial" w:eastAsia="汉仪中等线简" w:hAnsi="Arial" w:cs="Arial" w:hint="eastAsia"/>
        </w:rPr>
        <w:t>inVia</w:t>
      </w:r>
      <w:r w:rsidRPr="006B27AC">
        <w:rPr>
          <w:rFonts w:ascii="Arial" w:eastAsia="汉仪中等线简" w:hAnsi="Arial" w:cs="Arial" w:hint="eastAsia"/>
        </w:rPr>
        <w:t>共焦显微拉曼光谱仪以及该系统的超高速拉</w:t>
      </w:r>
      <w:proofErr w:type="gramStart"/>
      <w:r w:rsidRPr="006B27AC">
        <w:rPr>
          <w:rFonts w:ascii="Arial" w:eastAsia="汉仪中等线简" w:hAnsi="Arial" w:cs="Arial" w:hint="eastAsia"/>
        </w:rPr>
        <w:t>曼</w:t>
      </w:r>
      <w:proofErr w:type="gramEnd"/>
      <w:r w:rsidRPr="006B27AC">
        <w:rPr>
          <w:rFonts w:ascii="Arial" w:eastAsia="汉仪中等线简" w:hAnsi="Arial" w:cs="Arial" w:hint="eastAsia"/>
        </w:rPr>
        <w:t>成像技术</w:t>
      </w:r>
      <w:r w:rsidRPr="006B27AC">
        <w:rPr>
          <w:rFonts w:ascii="Arial" w:eastAsia="汉仪中等线简" w:hAnsi="Arial" w:cs="Arial" w:hint="eastAsia"/>
        </w:rPr>
        <w:t>StreamLi</w:t>
      </w:r>
      <w:r w:rsidRPr="00620C12">
        <w:rPr>
          <w:rFonts w:ascii="Arial" w:eastAsia="汉仪中等线简" w:hAnsi="Arial" w:cs="Arial"/>
        </w:rPr>
        <w:t>ne</w:t>
      </w:r>
      <w:r w:rsidRPr="00620C12">
        <w:rPr>
          <w:rFonts w:ascii="Arial" w:eastAsia="宋体" w:hAnsi="Arial" w:cs="Arial"/>
        </w:rPr>
        <w:t>™</w:t>
      </w:r>
      <w:r w:rsidRPr="006B27AC">
        <w:rPr>
          <w:rFonts w:ascii="汉仪中等线简" w:eastAsia="汉仪中等线简" w:hAnsi="汉仪中等线简" w:cs="汉仪中等线简" w:hint="eastAsia"/>
        </w:rPr>
        <w:t>，此项技术可快</w:t>
      </w:r>
      <w:r w:rsidRPr="006B27AC">
        <w:rPr>
          <w:rFonts w:ascii="Arial" w:eastAsia="汉仪中等线简" w:hAnsi="Arial" w:cs="Arial" w:hint="eastAsia"/>
        </w:rPr>
        <w:t>速生成供材料分析使用的高清</w:t>
      </w:r>
      <w:r w:rsidRPr="006B27AC">
        <w:rPr>
          <w:rFonts w:ascii="Arial" w:eastAsia="汉仪中等线简" w:hAnsi="Arial" w:cs="Arial" w:hint="eastAsia"/>
        </w:rPr>
        <w:t>2D</w:t>
      </w:r>
      <w:r w:rsidRPr="006B27AC">
        <w:rPr>
          <w:rFonts w:ascii="Arial" w:eastAsia="汉仪中等线简" w:hAnsi="Arial" w:cs="Arial" w:hint="eastAsia"/>
        </w:rPr>
        <w:t>和</w:t>
      </w:r>
      <w:r w:rsidRPr="006B27AC">
        <w:rPr>
          <w:rFonts w:ascii="Arial" w:eastAsia="汉仪中等线简" w:hAnsi="Arial" w:cs="Arial" w:hint="eastAsia"/>
        </w:rPr>
        <w:t>3D</w:t>
      </w:r>
      <w:r w:rsidRPr="006B27AC">
        <w:rPr>
          <w:rFonts w:ascii="Arial" w:eastAsia="汉仪中等线简" w:hAnsi="Arial" w:cs="Arial" w:hint="eastAsia"/>
        </w:rPr>
        <w:t>拉</w:t>
      </w:r>
      <w:proofErr w:type="gramStart"/>
      <w:r w:rsidRPr="006B27AC">
        <w:rPr>
          <w:rFonts w:ascii="Arial" w:eastAsia="汉仪中等线简" w:hAnsi="Arial" w:cs="Arial" w:hint="eastAsia"/>
        </w:rPr>
        <w:t>曼</w:t>
      </w:r>
      <w:proofErr w:type="gramEnd"/>
      <w:r w:rsidRPr="006B27AC">
        <w:rPr>
          <w:rFonts w:ascii="Arial" w:eastAsia="汉仪中等线简" w:hAnsi="Arial" w:cs="Arial" w:hint="eastAsia"/>
        </w:rPr>
        <w:t>图像，开启了生物学和纳米技术等多个领域新的研究方向。</w:t>
      </w:r>
    </w:p>
    <w:p w:rsidR="003D4C10" w:rsidRDefault="006B27AC" w:rsidP="003D4C10">
      <w:pPr>
        <w:spacing w:line="360" w:lineRule="auto"/>
        <w:jc w:val="both"/>
        <w:rPr>
          <w:rFonts w:ascii="Arial" w:eastAsia="汉仪中等线简" w:hAnsi="Arial" w:cs="Arial"/>
        </w:rPr>
      </w:pPr>
      <w:r w:rsidRPr="006B27AC">
        <w:rPr>
          <w:rFonts w:ascii="Arial" w:eastAsia="汉仪中等线简" w:hAnsi="Arial" w:cs="Arial" w:hint="eastAsia"/>
        </w:rPr>
        <w:t>在大会的学术报告会议上，雷尼绍（上海）贸易有限公司拉曼应用工程师王志芳博士为</w:t>
      </w:r>
      <w:r w:rsidR="003D4C10" w:rsidRPr="003D4C10">
        <w:rPr>
          <w:rFonts w:ascii="Arial" w:eastAsia="汉仪中等线简" w:hAnsi="Arial" w:cs="Arial" w:hint="eastAsia"/>
        </w:rPr>
        <w:t>与会人员</w:t>
      </w:r>
      <w:r w:rsidRPr="006B27AC">
        <w:rPr>
          <w:rFonts w:ascii="Arial" w:eastAsia="汉仪中等线简" w:hAnsi="Arial" w:cs="Arial" w:hint="eastAsia"/>
        </w:rPr>
        <w:t>讲解了拉曼光谱新进展及其在生物领域的应用。王志芳博士在报告中说道：“拉曼光谱技术已广泛应用于材料的表征与鉴定，近年来生物学领域对拉</w:t>
      </w:r>
      <w:proofErr w:type="gramStart"/>
      <w:r w:rsidRPr="006B27AC">
        <w:rPr>
          <w:rFonts w:ascii="Arial" w:eastAsia="汉仪中等线简" w:hAnsi="Arial" w:cs="Arial" w:hint="eastAsia"/>
        </w:rPr>
        <w:t>曼</w:t>
      </w:r>
      <w:proofErr w:type="gramEnd"/>
      <w:r w:rsidRPr="006B27AC">
        <w:rPr>
          <w:rFonts w:ascii="Arial" w:eastAsia="汉仪中等线简" w:hAnsi="Arial" w:cs="Arial" w:hint="eastAsia"/>
        </w:rPr>
        <w:t>成像及分析的需求也日益显著。最新研究结果表明拉曼光谱技术可应用于癌细胞的鉴定等研究领域。”</w:t>
      </w:r>
    </w:p>
    <w:p w:rsidR="006B27AC" w:rsidRPr="003C0BEE" w:rsidRDefault="006B27AC" w:rsidP="001F6C8A">
      <w:pPr>
        <w:spacing w:after="200" w:line="360" w:lineRule="auto"/>
        <w:jc w:val="both"/>
        <w:rPr>
          <w:rFonts w:ascii="Arial" w:eastAsia="汉仪中等线简" w:hAnsi="Arial" w:cs="Arial"/>
        </w:rPr>
      </w:pPr>
      <w:r w:rsidRPr="006B27AC">
        <w:rPr>
          <w:rFonts w:ascii="Arial" w:eastAsia="汉仪中等线简" w:hAnsi="Arial" w:cs="Arial" w:hint="eastAsia"/>
        </w:rPr>
        <w:t>此外，王志芳博士还详细介绍了雷尼绍公司</w:t>
      </w:r>
      <w:r w:rsidRPr="006B27AC">
        <w:rPr>
          <w:rFonts w:ascii="Arial" w:eastAsia="汉仪中等线简" w:hAnsi="Arial" w:cs="Arial" w:hint="eastAsia"/>
        </w:rPr>
        <w:t>inVia</w:t>
      </w:r>
      <w:r w:rsidRPr="006B27AC">
        <w:rPr>
          <w:rFonts w:ascii="Arial" w:eastAsia="汉仪中等线简" w:hAnsi="Arial" w:cs="Arial" w:hint="eastAsia"/>
        </w:rPr>
        <w:t>共焦显微拉曼光谱仪及其</w:t>
      </w:r>
      <w:r w:rsidRPr="006B27AC">
        <w:rPr>
          <w:rFonts w:ascii="Arial" w:eastAsia="汉仪中等线简" w:hAnsi="Arial" w:cs="Arial" w:hint="eastAsia"/>
        </w:rPr>
        <w:t>StreamLine</w:t>
      </w:r>
      <w:r w:rsidR="003D4C10" w:rsidRPr="00620C12">
        <w:rPr>
          <w:rFonts w:ascii="Arial" w:eastAsia="宋体" w:hAnsi="Arial" w:cs="Arial"/>
        </w:rPr>
        <w:t>™</w:t>
      </w:r>
      <w:r w:rsidRPr="006B27AC">
        <w:rPr>
          <w:rFonts w:ascii="Arial" w:eastAsia="汉仪中等线简" w:hAnsi="Arial" w:cs="Arial" w:hint="eastAsia"/>
        </w:rPr>
        <w:t>拉曼成像技术在该领域的应用实例。通过此次报告，参会人员不仅了解到拉曼光谱技术的发展历程，而且还加深了其对雷尼绍</w:t>
      </w:r>
      <w:r w:rsidRPr="006B27AC">
        <w:rPr>
          <w:rFonts w:ascii="Arial" w:eastAsia="汉仪中等线简" w:hAnsi="Arial" w:cs="Arial" w:hint="eastAsia"/>
        </w:rPr>
        <w:t>inVia</w:t>
      </w:r>
      <w:r w:rsidRPr="006B27AC">
        <w:rPr>
          <w:rFonts w:ascii="Arial" w:eastAsia="汉仪中等线简" w:hAnsi="Arial" w:cs="Arial" w:hint="eastAsia"/>
        </w:rPr>
        <w:t>系列共焦</w:t>
      </w:r>
      <w:r w:rsidR="002D7A1F" w:rsidRPr="002D7A1F">
        <w:rPr>
          <w:rFonts w:ascii="Arial" w:eastAsia="汉仪中等线简" w:hAnsi="Arial" w:cs="Arial" w:hint="eastAsia"/>
        </w:rPr>
        <w:t>显微</w:t>
      </w:r>
      <w:r w:rsidRPr="006B27AC">
        <w:rPr>
          <w:rFonts w:ascii="Arial" w:eastAsia="汉仪中等线简" w:hAnsi="Arial" w:cs="Arial" w:hint="eastAsia"/>
        </w:rPr>
        <w:t>拉曼光谱仪的了解。</w:t>
      </w:r>
    </w:p>
    <w:p w:rsidR="002264D5" w:rsidRPr="003C0BEE" w:rsidRDefault="006220B2" w:rsidP="002264D5">
      <w:pPr>
        <w:spacing w:line="360" w:lineRule="auto"/>
        <w:rPr>
          <w:rFonts w:ascii="Arial" w:eastAsia="汉仪中等线简" w:hAnsi="Arial" w:cs="Arial"/>
          <w:b/>
        </w:rPr>
      </w:pPr>
      <w:r w:rsidRPr="006220B2">
        <w:rPr>
          <w:rFonts w:ascii="Arial" w:eastAsia="汉仪中等线简" w:hAnsi="Arial" w:cs="Arial" w:hint="eastAsia"/>
          <w:b/>
        </w:rPr>
        <w:t>inVia</w:t>
      </w:r>
      <w:r w:rsidRPr="006220B2">
        <w:rPr>
          <w:rFonts w:ascii="Arial" w:eastAsia="汉仪中等线简" w:hAnsi="Arial" w:cs="Arial" w:hint="eastAsia"/>
          <w:b/>
        </w:rPr>
        <w:t>共焦显微拉曼光谱仪</w:t>
      </w:r>
    </w:p>
    <w:p w:rsidR="00FD7441" w:rsidRPr="003C0BEE" w:rsidRDefault="006220B2" w:rsidP="001F6C8A">
      <w:pPr>
        <w:spacing w:after="200" w:line="360" w:lineRule="auto"/>
        <w:jc w:val="both"/>
        <w:rPr>
          <w:rFonts w:ascii="Arial" w:eastAsia="汉仪中等线简" w:hAnsi="Arial" w:cs="Arial"/>
        </w:rPr>
      </w:pPr>
      <w:r w:rsidRPr="006220B2">
        <w:rPr>
          <w:rFonts w:ascii="Arial" w:eastAsia="汉仪中等线简" w:hAnsi="Arial" w:cs="Arial" w:hint="eastAsia"/>
        </w:rPr>
        <w:t>雷尼绍</w:t>
      </w:r>
      <w:r w:rsidRPr="006220B2">
        <w:rPr>
          <w:rFonts w:ascii="Arial" w:eastAsia="汉仪中等线简" w:hAnsi="Arial" w:cs="Arial" w:hint="eastAsia"/>
        </w:rPr>
        <w:t>inVia</w:t>
      </w:r>
      <w:r w:rsidRPr="006220B2">
        <w:rPr>
          <w:rFonts w:ascii="Arial" w:eastAsia="汉仪中等线简" w:hAnsi="Arial" w:cs="Arial" w:hint="eastAsia"/>
        </w:rPr>
        <w:t>系列共焦显微拉曼光谱仪，是一款配置灵活、使用简单、自动化程度高的高端科研型拉曼光谱仪。它采用模块化设计，可任意选择波长且升级简便，其优势可满足不同领域用户的需求。该系统的所有传动部件均采用光栅</w:t>
      </w:r>
      <w:proofErr w:type="gramStart"/>
      <w:r w:rsidRPr="006220B2">
        <w:rPr>
          <w:rFonts w:ascii="Arial" w:eastAsia="汉仪中等线简" w:hAnsi="Arial" w:cs="Arial" w:hint="eastAsia"/>
        </w:rPr>
        <w:t>尺</w:t>
      </w:r>
      <w:proofErr w:type="gramEnd"/>
      <w:r w:rsidRPr="006220B2">
        <w:rPr>
          <w:rFonts w:ascii="Arial" w:eastAsia="汉仪中等线简" w:hAnsi="Arial" w:cs="Arial" w:hint="eastAsia"/>
        </w:rPr>
        <w:t>反馈控制，仪器精度和重复性比其他同类光谱仪提高了一个数量级。</w:t>
      </w:r>
    </w:p>
    <w:p w:rsidR="00145EE2" w:rsidRPr="003C0BEE" w:rsidRDefault="006220B2" w:rsidP="00FD7441">
      <w:pPr>
        <w:spacing w:line="360" w:lineRule="auto"/>
        <w:jc w:val="both"/>
        <w:rPr>
          <w:rFonts w:ascii="Arial" w:eastAsia="汉仪中等线简" w:hAnsi="Arial" w:cs="Arial"/>
          <w:b/>
        </w:rPr>
      </w:pPr>
      <w:r w:rsidRPr="006220B2">
        <w:rPr>
          <w:rFonts w:ascii="Arial" w:eastAsia="汉仪中等线简" w:hAnsi="Arial" w:cs="Arial" w:hint="eastAsia"/>
          <w:b/>
        </w:rPr>
        <w:t>关于雷尼绍</w:t>
      </w:r>
    </w:p>
    <w:p w:rsidR="00FD7441" w:rsidRDefault="006220B2" w:rsidP="006220B2">
      <w:pPr>
        <w:spacing w:line="360" w:lineRule="auto"/>
        <w:jc w:val="both"/>
        <w:rPr>
          <w:rFonts w:ascii="Arial" w:eastAsia="汉仪中等线简" w:hAnsi="Arial" w:cs="Arial"/>
        </w:rPr>
      </w:pPr>
      <w:r w:rsidRPr="006220B2">
        <w:rPr>
          <w:rFonts w:ascii="Arial" w:eastAsia="汉仪中等线简" w:hAnsi="Arial" w:cs="Arial" w:hint="eastAsia"/>
        </w:rPr>
        <w:t>雷尼绍公司</w:t>
      </w:r>
      <w:r w:rsidRPr="006220B2">
        <w:rPr>
          <w:rFonts w:ascii="Arial" w:eastAsia="汉仪中等线简" w:hAnsi="Arial" w:cs="Arial" w:hint="eastAsia"/>
        </w:rPr>
        <w:t xml:space="preserve"> (Renishaw plc) </w:t>
      </w:r>
      <w:r w:rsidRPr="006220B2">
        <w:rPr>
          <w:rFonts w:ascii="Arial" w:eastAsia="汉仪中等线简" w:hAnsi="Arial" w:cs="Arial" w:hint="eastAsia"/>
        </w:rPr>
        <w:t>是世界测量和光谱分析仪器领域的领导者。我们开发的创新产品可显著提高客户的经营业绩</w:t>
      </w:r>
      <w:r w:rsidRPr="006220B2">
        <w:rPr>
          <w:rFonts w:ascii="Arial" w:eastAsia="汉仪中等线简" w:hAnsi="Arial" w:cs="Arial" w:hint="eastAsia"/>
        </w:rPr>
        <w:t xml:space="preserve"> </w:t>
      </w:r>
      <w:r w:rsidRPr="006220B2">
        <w:rPr>
          <w:rFonts w:ascii="Arial" w:eastAsia="汉仪中等线简" w:hAnsi="Arial" w:cs="Arial" w:hint="eastAsia"/>
        </w:rPr>
        <w:t>—</w:t>
      </w:r>
      <w:r w:rsidRPr="006220B2">
        <w:rPr>
          <w:rFonts w:ascii="Arial" w:eastAsia="汉仪中等线简" w:hAnsi="Arial" w:cs="Arial" w:hint="eastAsia"/>
        </w:rPr>
        <w:t xml:space="preserve"> </w:t>
      </w:r>
      <w:r w:rsidRPr="006220B2">
        <w:rPr>
          <w:rFonts w:ascii="Arial" w:eastAsia="汉仪中等线简" w:hAnsi="Arial" w:cs="Arial" w:hint="eastAsia"/>
        </w:rPr>
        <w:t>从提高制造效率和产品质量、极大提高研发能力到改进医疗过程的功效。</w:t>
      </w:r>
    </w:p>
    <w:p w:rsidR="00FD7441" w:rsidRPr="003C0BEE" w:rsidRDefault="006220B2" w:rsidP="00E129C7">
      <w:pPr>
        <w:spacing w:after="200" w:line="360" w:lineRule="auto"/>
        <w:jc w:val="both"/>
        <w:rPr>
          <w:rFonts w:ascii="Arial" w:eastAsia="汉仪中等线简" w:hAnsi="Arial" w:cs="Arial"/>
        </w:rPr>
      </w:pPr>
      <w:r w:rsidRPr="006220B2">
        <w:rPr>
          <w:rFonts w:ascii="Arial" w:eastAsia="汉仪中等线简" w:hAnsi="Arial" w:cs="Arial" w:hint="eastAsia"/>
        </w:rPr>
        <w:t>我们的产品可广泛应用于机床自动化、坐标测量、快速成型制造、比对测量、拉曼光谱分析、机器校准、位置反馈、牙科</w:t>
      </w:r>
      <w:r w:rsidRPr="006220B2">
        <w:rPr>
          <w:rFonts w:ascii="Arial" w:eastAsia="汉仪中等线简" w:hAnsi="Arial" w:cs="Arial" w:hint="eastAsia"/>
        </w:rPr>
        <w:t>CAD/CAM</w:t>
      </w:r>
      <w:r w:rsidRPr="006220B2">
        <w:rPr>
          <w:rFonts w:ascii="Arial" w:eastAsia="汉仪中等线简" w:hAnsi="Arial" w:cs="Arial" w:hint="eastAsia"/>
        </w:rPr>
        <w:t>、形状记忆合金、大尺寸范围测绘、立体定向神经外科和医学诊断等领域。</w:t>
      </w:r>
      <w:r w:rsidRPr="006220B2">
        <w:rPr>
          <w:rFonts w:ascii="Arial" w:eastAsia="汉仪中等线简" w:hAnsi="Arial" w:cs="Arial" w:hint="eastAsia"/>
        </w:rPr>
        <w:lastRenderedPageBreak/>
        <w:t>在所有这些领域，我们的目标都是成为长期合作伙伴，不管现在还是将来，都始终如一地提供满足客户需求的优异产品，并提供快捷、专业的技术和商业支持。</w:t>
      </w:r>
    </w:p>
    <w:p w:rsidR="006220B2" w:rsidRPr="003C0BEE" w:rsidRDefault="006220B2" w:rsidP="006220B2">
      <w:pPr>
        <w:spacing w:line="360" w:lineRule="auto"/>
        <w:rPr>
          <w:rFonts w:ascii="Arial" w:eastAsia="汉仪中等线简" w:hAnsi="Arial" w:cs="Arial"/>
        </w:rPr>
      </w:pPr>
      <w:r w:rsidRPr="006220B2">
        <w:rPr>
          <w:rFonts w:ascii="Arial" w:eastAsia="汉仪中等线简" w:hAnsi="Arial" w:cs="Arial" w:hint="eastAsia"/>
          <w:b/>
        </w:rPr>
        <w:t>了解拉曼光谱仪详细产品信息，</w:t>
      </w:r>
      <w:proofErr w:type="gramStart"/>
      <w:r w:rsidRPr="006220B2">
        <w:rPr>
          <w:rFonts w:ascii="Arial" w:eastAsia="汉仪中等线简" w:hAnsi="Arial" w:cs="Arial" w:hint="eastAsia"/>
          <w:b/>
        </w:rPr>
        <w:t>请访问</w:t>
      </w:r>
      <w:proofErr w:type="gramEnd"/>
      <w:r w:rsidRPr="006220B2">
        <w:rPr>
          <w:rFonts w:ascii="Arial" w:eastAsia="汉仪中等线简" w:hAnsi="Arial" w:cs="Arial" w:hint="eastAsia"/>
          <w:b/>
        </w:rPr>
        <w:t>雷尼绍网站：</w:t>
      </w:r>
      <w:r w:rsidRPr="006220B2">
        <w:rPr>
          <w:rFonts w:ascii="Arial" w:eastAsia="汉仪中等线简" w:hAnsi="Arial" w:cs="Arial" w:hint="eastAsia"/>
          <w:b/>
        </w:rPr>
        <w:t>www.renishaw.com.cn/raman</w:t>
      </w:r>
    </w:p>
    <w:p w:rsidR="00726C1E" w:rsidRPr="003C0BEE" w:rsidRDefault="00726C1E" w:rsidP="00E129C7">
      <w:pPr>
        <w:spacing w:after="200" w:line="360" w:lineRule="auto"/>
        <w:jc w:val="both"/>
        <w:rPr>
          <w:rFonts w:ascii="Arial" w:eastAsia="汉仪中等线简" w:hAnsi="Arial" w:cs="Arial"/>
        </w:rPr>
      </w:pPr>
    </w:p>
    <w:p w:rsidR="0006668E" w:rsidRPr="003C0BEE" w:rsidRDefault="00145EE2" w:rsidP="003E149A">
      <w:pPr>
        <w:spacing w:after="200" w:line="360" w:lineRule="auto"/>
        <w:jc w:val="center"/>
        <w:rPr>
          <w:rFonts w:ascii="Arial" w:eastAsia="汉仪中等线简" w:hAnsi="Arial" w:cs="Arial"/>
        </w:rPr>
      </w:pPr>
      <w:r w:rsidRPr="003C0BEE">
        <w:rPr>
          <w:rFonts w:ascii="Arial" w:eastAsia="汉仪中等线简" w:hAnsi="Arial" w:cs="Arial"/>
          <w:b/>
          <w:sz w:val="22"/>
        </w:rPr>
        <w:t>-</w:t>
      </w:r>
      <w:r w:rsidRPr="003C0BEE">
        <w:rPr>
          <w:rFonts w:ascii="Arial" w:eastAsia="汉仪中等线简" w:hAnsi="Arial" w:cs="Arial"/>
          <w:b/>
          <w:sz w:val="22"/>
        </w:rPr>
        <w:t>完</w:t>
      </w:r>
      <w:r w:rsidRPr="003C0BEE">
        <w:rPr>
          <w:rFonts w:ascii="Arial" w:eastAsia="汉仪中等线简" w:hAnsi="Arial" w:cs="Arial"/>
          <w:b/>
          <w:sz w:val="22"/>
        </w:rPr>
        <w:t>-</w:t>
      </w:r>
    </w:p>
    <w:sectPr w:rsidR="0006668E" w:rsidRPr="003C0BEE" w:rsidSect="00E129C7">
      <w:headerReference w:type="first" r:id="rId13"/>
      <w:pgSz w:w="11907" w:h="16840" w:code="9"/>
      <w:pgMar w:top="1440" w:right="1411" w:bottom="1987" w:left="1411"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55F" w:rsidRDefault="00AC155F" w:rsidP="002E2F8C">
      <w:pPr>
        <w:rPr>
          <w:rFonts w:hint="eastAsia"/>
        </w:rPr>
      </w:pPr>
      <w:r>
        <w:separator/>
      </w:r>
    </w:p>
  </w:endnote>
  <w:endnote w:type="continuationSeparator" w:id="0">
    <w:p w:rsidR="00AC155F" w:rsidRDefault="00AC155F" w:rsidP="002E2F8C">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Tahoma"/>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DFHeiBold-B5">
    <w:panose1 w:val="020B0709000000000000"/>
    <w:charset w:val="88"/>
    <w:family w:val="modern"/>
    <w:pitch w:val="fixed"/>
    <w:sig w:usb0="80000001" w:usb1="28091800" w:usb2="00000016" w:usb3="00000000" w:csb0="00100000" w:csb1="00000000"/>
  </w:font>
  <w:font w:name="汉仪中等线简">
    <w:panose1 w:val="02010609000101010101"/>
    <w:charset w:val="86"/>
    <w:family w:val="modern"/>
    <w:pitch w:val="fixed"/>
    <w:sig w:usb0="00000001" w:usb1="080E0800" w:usb2="00000012"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55F" w:rsidRDefault="00AC155F" w:rsidP="002E2F8C">
      <w:pPr>
        <w:rPr>
          <w:rFonts w:hint="eastAsia"/>
        </w:rPr>
      </w:pPr>
      <w:r>
        <w:separator/>
      </w:r>
    </w:p>
  </w:footnote>
  <w:footnote w:type="continuationSeparator" w:id="0">
    <w:p w:rsidR="00AC155F" w:rsidRDefault="00AC155F" w:rsidP="002E2F8C">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471" w:rsidRDefault="00591ED9">
    <w:pPr>
      <w:pStyle w:val="a5"/>
      <w:rPr>
        <w:rFonts w:hint="eastAsia"/>
      </w:rPr>
    </w:pPr>
    <w:r w:rsidRPr="00591ED9">
      <w:rPr>
        <w:rFonts w:hint="eastAs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478437231"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180B30"/>
    <w:rsid w:val="0000531D"/>
    <w:rsid w:val="000566E5"/>
    <w:rsid w:val="0006668E"/>
    <w:rsid w:val="00095122"/>
    <w:rsid w:val="000B6575"/>
    <w:rsid w:val="000D314A"/>
    <w:rsid w:val="0012029C"/>
    <w:rsid w:val="00145EE2"/>
    <w:rsid w:val="0016753A"/>
    <w:rsid w:val="00180B30"/>
    <w:rsid w:val="00182797"/>
    <w:rsid w:val="001F6C8A"/>
    <w:rsid w:val="0021225A"/>
    <w:rsid w:val="00223471"/>
    <w:rsid w:val="002264D5"/>
    <w:rsid w:val="00227CE4"/>
    <w:rsid w:val="002469DB"/>
    <w:rsid w:val="002B7F0F"/>
    <w:rsid w:val="002D7A1F"/>
    <w:rsid w:val="002E2F8C"/>
    <w:rsid w:val="00316F4C"/>
    <w:rsid w:val="003377F3"/>
    <w:rsid w:val="003647B3"/>
    <w:rsid w:val="0037242B"/>
    <w:rsid w:val="00381AE5"/>
    <w:rsid w:val="00387027"/>
    <w:rsid w:val="00392EF6"/>
    <w:rsid w:val="0039382D"/>
    <w:rsid w:val="003C0BEE"/>
    <w:rsid w:val="003D4C10"/>
    <w:rsid w:val="003D5D29"/>
    <w:rsid w:val="003E149A"/>
    <w:rsid w:val="003E6E81"/>
    <w:rsid w:val="003F0490"/>
    <w:rsid w:val="003F2730"/>
    <w:rsid w:val="00407D9A"/>
    <w:rsid w:val="004863E7"/>
    <w:rsid w:val="00490E55"/>
    <w:rsid w:val="004930B0"/>
    <w:rsid w:val="0049414C"/>
    <w:rsid w:val="004C5163"/>
    <w:rsid w:val="004D4A83"/>
    <w:rsid w:val="004F5243"/>
    <w:rsid w:val="00546FE4"/>
    <w:rsid w:val="00591ED9"/>
    <w:rsid w:val="005A7A54"/>
    <w:rsid w:val="005F5256"/>
    <w:rsid w:val="00620C12"/>
    <w:rsid w:val="006220B2"/>
    <w:rsid w:val="0065160E"/>
    <w:rsid w:val="0065468E"/>
    <w:rsid w:val="00691B3D"/>
    <w:rsid w:val="00694EDE"/>
    <w:rsid w:val="006A6868"/>
    <w:rsid w:val="006B27AC"/>
    <w:rsid w:val="006C2C75"/>
    <w:rsid w:val="006D0B78"/>
    <w:rsid w:val="006D5EC4"/>
    <w:rsid w:val="006E4D82"/>
    <w:rsid w:val="00726C1E"/>
    <w:rsid w:val="0073088A"/>
    <w:rsid w:val="00760943"/>
    <w:rsid w:val="00775194"/>
    <w:rsid w:val="007B5B41"/>
    <w:rsid w:val="007C4DCE"/>
    <w:rsid w:val="007D6518"/>
    <w:rsid w:val="00845B54"/>
    <w:rsid w:val="00864808"/>
    <w:rsid w:val="008757C5"/>
    <w:rsid w:val="00883F3A"/>
    <w:rsid w:val="008D3B4D"/>
    <w:rsid w:val="008E2064"/>
    <w:rsid w:val="00910A83"/>
    <w:rsid w:val="00917B84"/>
    <w:rsid w:val="009632B3"/>
    <w:rsid w:val="009B326C"/>
    <w:rsid w:val="009C3239"/>
    <w:rsid w:val="00A32C35"/>
    <w:rsid w:val="00A54B28"/>
    <w:rsid w:val="00A73DF3"/>
    <w:rsid w:val="00A97343"/>
    <w:rsid w:val="00AC155F"/>
    <w:rsid w:val="00AD2FC6"/>
    <w:rsid w:val="00B35AA9"/>
    <w:rsid w:val="00B36949"/>
    <w:rsid w:val="00B53C11"/>
    <w:rsid w:val="00B61F67"/>
    <w:rsid w:val="00B66D0D"/>
    <w:rsid w:val="00B70DAB"/>
    <w:rsid w:val="00B8332E"/>
    <w:rsid w:val="00BB494C"/>
    <w:rsid w:val="00C47966"/>
    <w:rsid w:val="00CB0C2C"/>
    <w:rsid w:val="00CC4B43"/>
    <w:rsid w:val="00CE251D"/>
    <w:rsid w:val="00CF722A"/>
    <w:rsid w:val="00D20622"/>
    <w:rsid w:val="00D92177"/>
    <w:rsid w:val="00D94955"/>
    <w:rsid w:val="00D97E36"/>
    <w:rsid w:val="00DF6848"/>
    <w:rsid w:val="00E129C7"/>
    <w:rsid w:val="00E541A1"/>
    <w:rsid w:val="00E73435"/>
    <w:rsid w:val="00EA2C64"/>
    <w:rsid w:val="00F05286"/>
    <w:rsid w:val="00F058C7"/>
    <w:rsid w:val="00F30D7C"/>
    <w:rsid w:val="00F560D5"/>
    <w:rsid w:val="00F71F07"/>
    <w:rsid w:val="00F81452"/>
    <w:rsid w:val="00FA3F2E"/>
    <w:rsid w:val="00FB0B5D"/>
    <w:rsid w:val="00FB5135"/>
    <w:rsid w:val="00FB6AAE"/>
    <w:rsid w:val="00FC7AE9"/>
    <w:rsid w:val="00FD74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imSun" w:eastAsiaTheme="minorEastAsia" w:hAnsi="SimSun" w:cs="SimSun"/>
        <w:lang w:val="zh-CN" w:eastAsia="zh-CN" w:bidi="zh-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Char"/>
    <w:uiPriority w:val="99"/>
    <w:semiHidden/>
    <w:unhideWhenUsed/>
    <w:rsid w:val="00B66D0D"/>
    <w:pPr>
      <w:tabs>
        <w:tab w:val="center" w:pos="4153"/>
        <w:tab w:val="right" w:pos="8306"/>
      </w:tabs>
      <w:snapToGrid w:val="0"/>
    </w:pPr>
    <w:rPr>
      <w:sz w:val="18"/>
      <w:szCs w:val="18"/>
    </w:rPr>
  </w:style>
  <w:style w:type="character" w:customStyle="1" w:styleId="Char">
    <w:name w:val="页脚 Char"/>
    <w:basedOn w:val="a0"/>
    <w:link w:val="a8"/>
    <w:uiPriority w:val="99"/>
    <w:semiHidden/>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9">
    <w:name w:val="Date"/>
    <w:basedOn w:val="a"/>
    <w:next w:val="a"/>
    <w:link w:val="Char0"/>
    <w:uiPriority w:val="99"/>
    <w:semiHidden/>
    <w:unhideWhenUsed/>
    <w:rsid w:val="00845B54"/>
    <w:pPr>
      <w:ind w:leftChars="2500" w:left="100"/>
    </w:pPr>
  </w:style>
  <w:style w:type="character" w:customStyle="1" w:styleId="Char0">
    <w:name w:val="日期 Char"/>
    <w:basedOn w:val="a0"/>
    <w:link w:val="a9"/>
    <w:uiPriority w:val="99"/>
    <w:semiHidden/>
    <w:rsid w:val="00845B54"/>
  </w:style>
</w:styles>
</file>

<file path=word/webSettings.xml><?xml version="1.0" encoding="utf-8"?>
<w:webSettings xmlns:r="http://schemas.openxmlformats.org/officeDocument/2006/relationships" xmlns:w="http://schemas.openxmlformats.org/wordprocessingml/2006/main">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documentManagement>
    <Category xmlns="http://schemas.microsoft.com/sharepoint/v3">Corporate guideline</Category>
    <Document_x0020_number xmlns="08b2cd93-6665-485e-a71c-3a6b058601cd" xsi:nil="true"/>
    <Language_x0020__x002d__x0020_use_x0020_lookup xmlns="08b2cd93-6665-485e-a71c-3a6b058601cd">English</Language_x0020__x002d__x0020_use_x0020_lookup>
    <Media_x0020_type xmlns="08b2cd93-6665-485e-a71c-3a6b058601cd">General</Media_x0020_type>
    <Description0 xmlns="08b2cd93-6665-485e-a71c-3a6b058601cd">Template to be used in the UK for press releases.</Description0>
    <Thumbnail xmlns="08b2cd93-6665-485e-a71c-3a6b058601cd">
      <Url xmlns="08b2cd93-6665-485e-a71c-3a6b058601cd" xsi:nil="true"/>
      <Description xmlns="08b2cd93-6665-485e-a71c-3a6b058601cd" xsi:nil="true"/>
    </Thumbnail>
    <File_x0020_format xmlns="08b2cd93-6665-485e-a71c-3a6b058601cd">word</File_x0020_format>
    <Mediacentre_x0020_link xmlns="08b2cd93-6665-485e-a71c-3a6b058601cd">
      <Url xmlns="08b2cd93-6665-485e-a71c-3a6b058601cd" xsi:nil="true"/>
      <Description xmlns="08b2cd93-6665-485e-a71c-3a6b058601cd" xsi:nil="true"/>
    </Mediacentre_x0020_link>
    <Colour_x0020_type xmlns="08b2cd93-6665-485e-a71c-3a6b058601cd">RGB</Colour_x0020_type>
  </documentManagement>
</p:properties>
</file>

<file path=customXml/itemProps1.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3.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4.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5.xml><?xml version="1.0" encoding="utf-8"?>
<ds:datastoreItem xmlns:ds="http://schemas.openxmlformats.org/officeDocument/2006/customXml" ds:itemID="{EAE9D0AA-D534-428F-B3B2-D54D60394BF9}">
  <ds:schemaRefs>
    <ds:schemaRef ds:uri="http://schemas.microsoft.com/office/2006/metadata/properties"/>
    <ds:schemaRef ds:uri="http://schemas.microsoft.com/sharepoint/v3"/>
    <ds:schemaRef ds:uri="08b2cd93-6665-485e-a71c-3a6b058601cd"/>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2</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Ben Spokes</dc:creator>
  <cp:lastModifiedBy>fw133998</cp:lastModifiedBy>
  <cp:revision>32</cp:revision>
  <cp:lastPrinted>2011-08-09T11:37:00Z</cp:lastPrinted>
  <dcterms:created xsi:type="dcterms:W3CDTF">2014-01-23T15:28:00Z</dcterms:created>
  <dcterms:modified xsi:type="dcterms:W3CDTF">2014-11-25T08:14:00Z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