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6EC" w:rsidRDefault="0047352C" w:rsidP="00E82D23">
      <w:pPr>
        <w:ind w:left="-284" w:right="-330"/>
        <w:rPr>
          <w:rFonts w:ascii="Arial" w:hAnsi="Arial" w:cs="Arial"/>
          <w:i/>
          <w:sz w:val="20"/>
          <w:szCs w:val="20"/>
        </w:rPr>
      </w:pPr>
      <w:r w:rsidRPr="0047352C">
        <w:rPr>
          <w:rFonts w:ascii="Arial" w:hAnsi="Arial" w:cs="Arial"/>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8pt;margin-top:-28.8pt;width:505pt;height:115.2pt;z-index:251658240;visibility:visible;mso-wrap-edited:f" o:allowincell="f">
            <v:imagedata r:id="rId5" o:title=""/>
            <w10:wrap type="square"/>
          </v:shape>
          <o:OLEObject Type="Embed" ProgID="Word.Picture.8" ShapeID="_x0000_s1026" DrawAspect="Content" ObjectID="_1350969731" r:id="rId6"/>
        </w:pict>
      </w:r>
      <w:r w:rsidR="00502C5D" w:rsidRPr="00502C5D">
        <w:rPr>
          <w:rFonts w:ascii="Arial" w:hAnsi="Arial" w:cs="Arial"/>
          <w:i/>
          <w:sz w:val="20"/>
          <w:szCs w:val="20"/>
        </w:rPr>
        <w:t>November 2010</w:t>
      </w:r>
      <w:r w:rsidR="00502C5D">
        <w:rPr>
          <w:rFonts w:ascii="Arial" w:hAnsi="Arial" w:cs="Arial"/>
          <w:i/>
          <w:sz w:val="20"/>
          <w:szCs w:val="20"/>
        </w:rPr>
        <w:t xml:space="preserve"> – for immediate release</w:t>
      </w:r>
      <w:r w:rsidR="00502C5D">
        <w:rPr>
          <w:rFonts w:ascii="Arial" w:hAnsi="Arial" w:cs="Arial"/>
          <w:i/>
          <w:sz w:val="20"/>
          <w:szCs w:val="20"/>
        </w:rPr>
        <w:tab/>
      </w:r>
      <w:r w:rsidR="00502C5D">
        <w:rPr>
          <w:rFonts w:ascii="Arial" w:hAnsi="Arial" w:cs="Arial"/>
          <w:i/>
          <w:sz w:val="20"/>
          <w:szCs w:val="20"/>
        </w:rPr>
        <w:tab/>
      </w:r>
      <w:r w:rsidR="00502C5D" w:rsidRPr="00502C5D">
        <w:rPr>
          <w:rFonts w:ascii="Arial" w:hAnsi="Arial" w:cs="Arial"/>
          <w:i/>
          <w:sz w:val="20"/>
          <w:szCs w:val="20"/>
        </w:rPr>
        <w:t>Enquiries: Chris Pockett (+44 1453 524133)</w:t>
      </w:r>
    </w:p>
    <w:p w:rsidR="00502C5D" w:rsidRPr="000556C4" w:rsidRDefault="00502C5D" w:rsidP="00E82D23">
      <w:pPr>
        <w:ind w:left="-284" w:right="-330"/>
        <w:rPr>
          <w:rFonts w:ascii="Arial" w:hAnsi="Arial" w:cs="Arial"/>
          <w:b/>
        </w:rPr>
      </w:pPr>
      <w:bookmarkStart w:id="0" w:name="OLE_LINK1"/>
      <w:bookmarkStart w:id="1" w:name="OLE_LINK2"/>
      <w:r w:rsidRPr="000556C4">
        <w:rPr>
          <w:rFonts w:ascii="Arial" w:hAnsi="Arial" w:cs="Arial"/>
          <w:b/>
        </w:rPr>
        <w:t xml:space="preserve">Renishaw </w:t>
      </w:r>
      <w:r w:rsidR="006A3620">
        <w:rPr>
          <w:rFonts w:ascii="Arial" w:hAnsi="Arial" w:cs="Arial"/>
          <w:b/>
        </w:rPr>
        <w:t xml:space="preserve">gives financial boost to </w:t>
      </w:r>
      <w:r w:rsidR="001C0D29" w:rsidRPr="000556C4">
        <w:rPr>
          <w:rFonts w:ascii="Arial" w:hAnsi="Arial" w:cs="Arial"/>
          <w:b/>
        </w:rPr>
        <w:t xml:space="preserve">Gloucester </w:t>
      </w:r>
      <w:r w:rsidRPr="000556C4">
        <w:rPr>
          <w:rFonts w:ascii="Arial" w:hAnsi="Arial" w:cs="Arial"/>
          <w:b/>
        </w:rPr>
        <w:t xml:space="preserve">Rugby’s </w:t>
      </w:r>
      <w:r w:rsidR="00A673DD">
        <w:rPr>
          <w:rFonts w:ascii="Arial" w:hAnsi="Arial" w:cs="Arial"/>
          <w:b/>
        </w:rPr>
        <w:t xml:space="preserve">community </w:t>
      </w:r>
      <w:r w:rsidR="003360C6">
        <w:rPr>
          <w:rFonts w:ascii="Arial" w:hAnsi="Arial" w:cs="Arial"/>
          <w:b/>
        </w:rPr>
        <w:t xml:space="preserve">education </w:t>
      </w:r>
      <w:r w:rsidRPr="000556C4">
        <w:rPr>
          <w:rFonts w:ascii="Arial" w:hAnsi="Arial" w:cs="Arial"/>
          <w:b/>
        </w:rPr>
        <w:t>scheme</w:t>
      </w:r>
      <w:r w:rsidR="006A3620">
        <w:rPr>
          <w:rFonts w:ascii="Arial" w:hAnsi="Arial" w:cs="Arial"/>
          <w:b/>
        </w:rPr>
        <w:t>s</w:t>
      </w:r>
    </w:p>
    <w:bookmarkEnd w:id="0"/>
    <w:bookmarkEnd w:id="1"/>
    <w:p w:rsidR="00423E10" w:rsidRPr="000556C4" w:rsidRDefault="001C0D29" w:rsidP="004E4289">
      <w:pPr>
        <w:spacing w:after="120" w:line="312" w:lineRule="auto"/>
        <w:ind w:left="-284" w:right="-329"/>
        <w:rPr>
          <w:rFonts w:ascii="Arial" w:hAnsi="Arial" w:cs="Arial"/>
        </w:rPr>
      </w:pPr>
      <w:r w:rsidRPr="000556C4">
        <w:rPr>
          <w:rFonts w:ascii="Arial" w:hAnsi="Arial" w:cs="Arial"/>
        </w:rPr>
        <w:t xml:space="preserve">The largest business employer in Gloucestershire, </w:t>
      </w:r>
      <w:r w:rsidR="002B4FA4">
        <w:rPr>
          <w:rFonts w:ascii="Arial" w:hAnsi="Arial" w:cs="Arial"/>
        </w:rPr>
        <w:t xml:space="preserve">UK, </w:t>
      </w:r>
      <w:r w:rsidRPr="000556C4">
        <w:rPr>
          <w:rFonts w:ascii="Arial" w:hAnsi="Arial" w:cs="Arial"/>
        </w:rPr>
        <w:t xml:space="preserve">Renishaw plc, has </w:t>
      </w:r>
      <w:r w:rsidR="006A3620">
        <w:rPr>
          <w:rFonts w:ascii="Arial" w:hAnsi="Arial" w:cs="Arial"/>
        </w:rPr>
        <w:t xml:space="preserve">agreed to </w:t>
      </w:r>
      <w:r w:rsidR="003360C6">
        <w:rPr>
          <w:rFonts w:ascii="Arial" w:hAnsi="Arial" w:cs="Arial"/>
        </w:rPr>
        <w:t xml:space="preserve">donate </w:t>
      </w:r>
      <w:r w:rsidR="00FC0390" w:rsidRPr="000556C4">
        <w:rPr>
          <w:rFonts w:ascii="Arial" w:hAnsi="Arial" w:cs="Arial"/>
        </w:rPr>
        <w:t xml:space="preserve">£15,000 </w:t>
      </w:r>
      <w:r w:rsidR="006A3620">
        <w:rPr>
          <w:rFonts w:ascii="Arial" w:hAnsi="Arial" w:cs="Arial"/>
        </w:rPr>
        <w:t xml:space="preserve">over </w:t>
      </w:r>
      <w:r w:rsidR="003D448C">
        <w:rPr>
          <w:rFonts w:ascii="Arial" w:hAnsi="Arial" w:cs="Arial"/>
        </w:rPr>
        <w:t>a two-</w:t>
      </w:r>
      <w:r w:rsidR="006A3620">
        <w:rPr>
          <w:rFonts w:ascii="Arial" w:hAnsi="Arial" w:cs="Arial"/>
        </w:rPr>
        <w:t>year</w:t>
      </w:r>
      <w:r w:rsidR="003D448C">
        <w:rPr>
          <w:rFonts w:ascii="Arial" w:hAnsi="Arial" w:cs="Arial"/>
        </w:rPr>
        <w:t xml:space="preserve"> period </w:t>
      </w:r>
      <w:r w:rsidR="003360C6">
        <w:rPr>
          <w:rFonts w:ascii="Arial" w:hAnsi="Arial" w:cs="Arial"/>
        </w:rPr>
        <w:t xml:space="preserve">to </w:t>
      </w:r>
      <w:r w:rsidR="00423E10" w:rsidRPr="000556C4">
        <w:rPr>
          <w:rFonts w:ascii="Arial" w:hAnsi="Arial" w:cs="Arial"/>
        </w:rPr>
        <w:t>Gloucester Rugby</w:t>
      </w:r>
      <w:r w:rsidR="000570B4">
        <w:rPr>
          <w:rFonts w:ascii="Arial" w:hAnsi="Arial" w:cs="Arial"/>
        </w:rPr>
        <w:t>’s</w:t>
      </w:r>
      <w:r w:rsidR="00772F35">
        <w:rPr>
          <w:rFonts w:ascii="Arial" w:hAnsi="Arial" w:cs="Arial"/>
        </w:rPr>
        <w:t xml:space="preserve"> </w:t>
      </w:r>
      <w:r w:rsidR="003360C6" w:rsidRPr="000556C4">
        <w:rPr>
          <w:rFonts w:ascii="Arial" w:hAnsi="Arial" w:cs="Arial"/>
          <w:i/>
        </w:rPr>
        <w:t>Playing for Success</w:t>
      </w:r>
      <w:r w:rsidR="003360C6" w:rsidRPr="000556C4">
        <w:rPr>
          <w:rFonts w:ascii="Arial" w:hAnsi="Arial" w:cs="Arial"/>
        </w:rPr>
        <w:t xml:space="preserve"> scheme </w:t>
      </w:r>
      <w:r w:rsidR="003360C6">
        <w:rPr>
          <w:rFonts w:ascii="Arial" w:hAnsi="Arial" w:cs="Arial"/>
        </w:rPr>
        <w:t xml:space="preserve">which </w:t>
      </w:r>
      <w:r w:rsidR="003360C6" w:rsidRPr="000556C4">
        <w:rPr>
          <w:rFonts w:ascii="Arial" w:hAnsi="Arial" w:cs="Arial"/>
        </w:rPr>
        <w:t xml:space="preserve">provides </w:t>
      </w:r>
      <w:r w:rsidR="003360C6">
        <w:rPr>
          <w:rFonts w:ascii="Arial" w:hAnsi="Arial" w:cs="Arial"/>
        </w:rPr>
        <w:t xml:space="preserve">out of school </w:t>
      </w:r>
      <w:r w:rsidR="003360C6" w:rsidRPr="000556C4">
        <w:rPr>
          <w:rFonts w:ascii="Arial" w:hAnsi="Arial" w:cs="Arial"/>
        </w:rPr>
        <w:t xml:space="preserve">educational </w:t>
      </w:r>
      <w:r w:rsidR="003360C6">
        <w:rPr>
          <w:rFonts w:ascii="Arial" w:hAnsi="Arial" w:cs="Arial"/>
        </w:rPr>
        <w:t>activities for 9 to 13 year old children</w:t>
      </w:r>
      <w:r w:rsidR="003360C6" w:rsidRPr="000556C4">
        <w:rPr>
          <w:rFonts w:ascii="Arial" w:hAnsi="Arial" w:cs="Arial"/>
        </w:rPr>
        <w:t xml:space="preserve">. </w:t>
      </w:r>
      <w:r w:rsidR="005E5960">
        <w:rPr>
          <w:rFonts w:ascii="Arial" w:hAnsi="Arial" w:cs="Arial"/>
        </w:rPr>
        <w:t xml:space="preserve">The </w:t>
      </w:r>
      <w:r w:rsidR="000570B4">
        <w:rPr>
          <w:rFonts w:ascii="Arial" w:hAnsi="Arial" w:cs="Arial"/>
        </w:rPr>
        <w:t xml:space="preserve">funding has been provided by the company’s UK </w:t>
      </w:r>
      <w:r w:rsidR="003360C6">
        <w:rPr>
          <w:rFonts w:ascii="Arial" w:hAnsi="Arial" w:cs="Arial"/>
        </w:rPr>
        <w:t xml:space="preserve">Charities Committee </w:t>
      </w:r>
      <w:r w:rsidR="000570B4">
        <w:rPr>
          <w:rFonts w:ascii="Arial" w:hAnsi="Arial" w:cs="Arial"/>
        </w:rPr>
        <w:t xml:space="preserve">which supports charities and voluntary organisations throughout the Gloucestershire and Bristol region. </w:t>
      </w:r>
      <w:r w:rsidR="005E5960">
        <w:rPr>
          <w:rFonts w:ascii="Arial" w:hAnsi="Arial" w:cs="Arial"/>
        </w:rPr>
        <w:t xml:space="preserve"> </w:t>
      </w:r>
    </w:p>
    <w:p w:rsidR="00502C5D" w:rsidRDefault="000556C4" w:rsidP="004E4289">
      <w:pPr>
        <w:spacing w:after="120" w:line="312" w:lineRule="auto"/>
        <w:ind w:left="-284" w:right="-329"/>
        <w:rPr>
          <w:rFonts w:ascii="Arial" w:hAnsi="Arial" w:cs="Arial"/>
        </w:rPr>
      </w:pPr>
      <w:r>
        <w:rPr>
          <w:rFonts w:ascii="Arial" w:hAnsi="Arial" w:cs="Arial"/>
        </w:rPr>
        <w:t xml:space="preserve">The media centre at </w:t>
      </w:r>
      <w:r w:rsidR="000570B4">
        <w:rPr>
          <w:rFonts w:ascii="Arial" w:hAnsi="Arial" w:cs="Arial"/>
        </w:rPr>
        <w:t xml:space="preserve">Gloucester Rugby’s world famous </w:t>
      </w:r>
      <w:proofErr w:type="spellStart"/>
      <w:r>
        <w:rPr>
          <w:rFonts w:ascii="Arial" w:hAnsi="Arial" w:cs="Arial"/>
        </w:rPr>
        <w:t>Kingsholm</w:t>
      </w:r>
      <w:proofErr w:type="spellEnd"/>
      <w:r>
        <w:rPr>
          <w:rFonts w:ascii="Arial" w:hAnsi="Arial" w:cs="Arial"/>
        </w:rPr>
        <w:t xml:space="preserve"> </w:t>
      </w:r>
      <w:r w:rsidR="000570B4">
        <w:rPr>
          <w:rFonts w:ascii="Arial" w:hAnsi="Arial" w:cs="Arial"/>
        </w:rPr>
        <w:t xml:space="preserve">stadium </w:t>
      </w:r>
      <w:r w:rsidR="00772F35">
        <w:rPr>
          <w:rFonts w:ascii="Arial" w:hAnsi="Arial" w:cs="Arial"/>
        </w:rPr>
        <w:t>i</w:t>
      </w:r>
      <w:r>
        <w:rPr>
          <w:rFonts w:ascii="Arial" w:hAnsi="Arial" w:cs="Arial"/>
        </w:rPr>
        <w:t>s</w:t>
      </w:r>
      <w:r w:rsidR="00772F35">
        <w:rPr>
          <w:rFonts w:ascii="Arial" w:hAnsi="Arial" w:cs="Arial"/>
        </w:rPr>
        <w:t xml:space="preserve"> one of the locations for the project. It is </w:t>
      </w:r>
      <w:r>
        <w:rPr>
          <w:rFonts w:ascii="Arial" w:hAnsi="Arial" w:cs="Arial"/>
        </w:rPr>
        <w:t xml:space="preserve">utilised on non </w:t>
      </w:r>
      <w:r w:rsidR="00451DD0">
        <w:rPr>
          <w:rFonts w:ascii="Arial" w:hAnsi="Arial" w:cs="Arial"/>
        </w:rPr>
        <w:t>match days</w:t>
      </w:r>
      <w:r>
        <w:rPr>
          <w:rFonts w:ascii="Arial" w:hAnsi="Arial" w:cs="Arial"/>
        </w:rPr>
        <w:t xml:space="preserve">, not by the media, but by children. The centre turns into a classroom where young people can learn in an exciting and stimulating atmosphere. The project also aims to build the confidence of vulnerable </w:t>
      </w:r>
      <w:r w:rsidR="005E5960">
        <w:rPr>
          <w:rFonts w:ascii="Arial" w:hAnsi="Arial" w:cs="Arial"/>
        </w:rPr>
        <w:t xml:space="preserve">children, and teaches them key skills for life. </w:t>
      </w:r>
    </w:p>
    <w:p w:rsidR="000570B4" w:rsidRDefault="000570B4" w:rsidP="004E4289">
      <w:pPr>
        <w:spacing w:after="120" w:line="312" w:lineRule="auto"/>
        <w:ind w:left="-284" w:right="-329"/>
        <w:rPr>
          <w:rFonts w:ascii="Arial" w:hAnsi="Arial" w:cs="Arial"/>
        </w:rPr>
      </w:pPr>
      <w:r>
        <w:rPr>
          <w:rFonts w:ascii="Arial" w:hAnsi="Arial" w:cs="Arial"/>
        </w:rPr>
        <w:t xml:space="preserve">As </w:t>
      </w:r>
      <w:r w:rsidRPr="000556C4">
        <w:rPr>
          <w:rFonts w:ascii="Arial" w:hAnsi="Arial" w:cs="Arial"/>
        </w:rPr>
        <w:t xml:space="preserve">Gary Little, </w:t>
      </w:r>
      <w:r>
        <w:rPr>
          <w:rFonts w:ascii="Arial" w:hAnsi="Arial" w:cs="Arial"/>
        </w:rPr>
        <w:t>Gloucester Rugby’s C</w:t>
      </w:r>
      <w:r w:rsidRPr="000556C4">
        <w:rPr>
          <w:rFonts w:ascii="Arial" w:hAnsi="Arial" w:cs="Arial"/>
        </w:rPr>
        <w:t xml:space="preserve">ommunity </w:t>
      </w:r>
      <w:r>
        <w:rPr>
          <w:rFonts w:ascii="Arial" w:hAnsi="Arial" w:cs="Arial"/>
        </w:rPr>
        <w:t>M</w:t>
      </w:r>
      <w:r w:rsidRPr="000556C4">
        <w:rPr>
          <w:rFonts w:ascii="Arial" w:hAnsi="Arial" w:cs="Arial"/>
        </w:rPr>
        <w:t>anager, says: “Using the ‘power of professional sport’ we aim to inspire and excite children about learning through projects such as Playing for Success.”</w:t>
      </w:r>
      <w:r>
        <w:rPr>
          <w:rFonts w:ascii="Arial" w:hAnsi="Arial" w:cs="Arial"/>
        </w:rPr>
        <w:t xml:space="preserve"> </w:t>
      </w:r>
    </w:p>
    <w:p w:rsidR="001C0D29" w:rsidRPr="000556C4" w:rsidRDefault="000570B4" w:rsidP="004E4289">
      <w:pPr>
        <w:spacing w:after="120" w:line="312" w:lineRule="auto"/>
        <w:ind w:left="-284" w:right="-329"/>
        <w:rPr>
          <w:rFonts w:ascii="Arial" w:hAnsi="Arial" w:cs="Arial"/>
        </w:rPr>
      </w:pPr>
      <w:r>
        <w:rPr>
          <w:rFonts w:ascii="Arial" w:hAnsi="Arial" w:cs="Arial"/>
        </w:rPr>
        <w:t xml:space="preserve">However, such community projects rely upon the financial support of organisations and benefactors within the area, and in the current financial climate, such support can be hard to find. </w:t>
      </w:r>
      <w:r w:rsidR="00451DD0">
        <w:rPr>
          <w:rFonts w:ascii="Arial" w:hAnsi="Arial" w:cs="Arial"/>
        </w:rPr>
        <w:t xml:space="preserve">As Little </w:t>
      </w:r>
      <w:proofErr w:type="gramStart"/>
      <w:r>
        <w:rPr>
          <w:rFonts w:ascii="Arial" w:hAnsi="Arial" w:cs="Arial"/>
        </w:rPr>
        <w:t>adds</w:t>
      </w:r>
      <w:proofErr w:type="gramEnd"/>
      <w:r w:rsidR="00451DD0">
        <w:rPr>
          <w:rFonts w:ascii="Arial" w:hAnsi="Arial" w:cs="Arial"/>
        </w:rPr>
        <w:t>,</w:t>
      </w:r>
      <w:r w:rsidR="00451DD0" w:rsidRPr="00ED34F0">
        <w:rPr>
          <w:rFonts w:ascii="Arial" w:hAnsi="Arial" w:cs="Arial"/>
        </w:rPr>
        <w:t xml:space="preserve"> </w:t>
      </w:r>
      <w:r w:rsidR="00451DD0">
        <w:rPr>
          <w:rFonts w:ascii="Arial" w:hAnsi="Arial" w:cs="Arial"/>
        </w:rPr>
        <w:t>“</w:t>
      </w:r>
      <w:r>
        <w:rPr>
          <w:rFonts w:ascii="Arial" w:hAnsi="Arial" w:cs="Arial"/>
        </w:rPr>
        <w:t>T</w:t>
      </w:r>
      <w:r w:rsidR="00451DD0" w:rsidRPr="00ED34F0">
        <w:rPr>
          <w:rFonts w:ascii="Arial" w:hAnsi="Arial" w:cs="Arial"/>
        </w:rPr>
        <w:t>he investment being made by Renishaw is a timely and much welcome boost to our projects</w:t>
      </w:r>
      <w:r w:rsidR="00451DD0">
        <w:rPr>
          <w:rFonts w:ascii="Arial" w:hAnsi="Arial" w:cs="Arial"/>
        </w:rPr>
        <w:t xml:space="preserve">.” </w:t>
      </w:r>
    </w:p>
    <w:p w:rsidR="00451DD0" w:rsidRDefault="001C0D29" w:rsidP="004E4289">
      <w:pPr>
        <w:spacing w:after="120" w:line="312" w:lineRule="auto"/>
        <w:ind w:left="-284" w:right="-329"/>
        <w:rPr>
          <w:rFonts w:ascii="Arial" w:hAnsi="Arial" w:cs="Arial"/>
        </w:rPr>
      </w:pPr>
      <w:proofErr w:type="spellStart"/>
      <w:r w:rsidRPr="000556C4">
        <w:rPr>
          <w:rFonts w:ascii="Arial" w:hAnsi="Arial" w:cs="Arial"/>
        </w:rPr>
        <w:t>Renisha</w:t>
      </w:r>
      <w:r w:rsidR="00451DD0">
        <w:rPr>
          <w:rFonts w:ascii="Arial" w:hAnsi="Arial" w:cs="Arial"/>
        </w:rPr>
        <w:t>w</w:t>
      </w:r>
      <w:r w:rsidR="006C6656">
        <w:rPr>
          <w:rFonts w:ascii="Arial" w:hAnsi="Arial" w:cs="Arial"/>
        </w:rPr>
        <w:t>’s</w:t>
      </w:r>
      <w:proofErr w:type="spellEnd"/>
      <w:r w:rsidR="006C6656">
        <w:rPr>
          <w:rFonts w:ascii="Arial" w:hAnsi="Arial" w:cs="Arial"/>
        </w:rPr>
        <w:t xml:space="preserve"> Charities Committee (RCC) was created over 20 years ago and is made up of employee representatives from the company’s four main Gloucestershire sites. Chair, </w:t>
      </w:r>
      <w:r w:rsidR="00451DD0">
        <w:rPr>
          <w:rFonts w:ascii="Arial" w:hAnsi="Arial" w:cs="Arial"/>
        </w:rPr>
        <w:t>Jeremy Chamberl</w:t>
      </w:r>
      <w:r w:rsidR="006C6656">
        <w:rPr>
          <w:rFonts w:ascii="Arial" w:hAnsi="Arial" w:cs="Arial"/>
        </w:rPr>
        <w:t>a</w:t>
      </w:r>
      <w:r w:rsidR="00451DD0">
        <w:rPr>
          <w:rFonts w:ascii="Arial" w:hAnsi="Arial" w:cs="Arial"/>
        </w:rPr>
        <w:t xml:space="preserve">in, </w:t>
      </w:r>
      <w:r w:rsidR="006C6656">
        <w:rPr>
          <w:rFonts w:ascii="Arial" w:hAnsi="Arial" w:cs="Arial"/>
        </w:rPr>
        <w:t>says,</w:t>
      </w:r>
      <w:r w:rsidR="00FC0390" w:rsidRPr="000556C4">
        <w:rPr>
          <w:rFonts w:ascii="Arial" w:hAnsi="Arial" w:cs="Arial"/>
        </w:rPr>
        <w:t xml:space="preserve"> “The RCC was created to support local charitable and voluntary institutions, with a particular focus on organisations that assist children, including toddler groups, educational projects, sports clubs, young carers, and </w:t>
      </w:r>
      <w:r w:rsidR="006C6656">
        <w:rPr>
          <w:rFonts w:ascii="Arial" w:hAnsi="Arial" w:cs="Arial"/>
        </w:rPr>
        <w:t xml:space="preserve">support </w:t>
      </w:r>
      <w:r w:rsidR="00FC0390" w:rsidRPr="000556C4">
        <w:rPr>
          <w:rFonts w:ascii="Arial" w:hAnsi="Arial" w:cs="Arial"/>
        </w:rPr>
        <w:t xml:space="preserve">for the disabled.” </w:t>
      </w:r>
    </w:p>
    <w:p w:rsidR="00E867F7" w:rsidRDefault="006C6656" w:rsidP="004E4289">
      <w:pPr>
        <w:spacing w:after="120" w:line="312" w:lineRule="auto"/>
        <w:ind w:left="-284" w:right="-329"/>
        <w:rPr>
          <w:rFonts w:ascii="Arial" w:hAnsi="Arial" w:cs="Arial"/>
        </w:rPr>
      </w:pPr>
      <w:r>
        <w:rPr>
          <w:rFonts w:ascii="Arial" w:hAnsi="Arial" w:cs="Arial"/>
        </w:rPr>
        <w:t xml:space="preserve">He continues, “We </w:t>
      </w:r>
      <w:r w:rsidR="00FC0390" w:rsidRPr="000556C4">
        <w:rPr>
          <w:rFonts w:ascii="Arial" w:hAnsi="Arial" w:cs="Arial"/>
        </w:rPr>
        <w:t>believe that all children should be given equal opportunities, and be given the chance to realise their potential, no matter what social situation they are brought up in, and regardless of their field of in</w:t>
      </w:r>
      <w:r>
        <w:rPr>
          <w:rFonts w:ascii="Arial" w:hAnsi="Arial" w:cs="Arial"/>
        </w:rPr>
        <w:t xml:space="preserve">terest. We are </w:t>
      </w:r>
      <w:r w:rsidR="00E867F7" w:rsidRPr="000556C4">
        <w:rPr>
          <w:rFonts w:ascii="Arial" w:hAnsi="Arial" w:cs="Arial"/>
        </w:rPr>
        <w:t>therefore very pleased and excited to become involved in the impressive community projects at Gloucester Rugby.”</w:t>
      </w:r>
    </w:p>
    <w:p w:rsidR="006C6656" w:rsidRDefault="006C6656" w:rsidP="004E4289">
      <w:pPr>
        <w:spacing w:after="120" w:line="312" w:lineRule="auto"/>
        <w:ind w:left="-284" w:right="-329"/>
        <w:rPr>
          <w:rFonts w:ascii="Arial" w:hAnsi="Arial" w:cs="Arial"/>
        </w:rPr>
      </w:pPr>
      <w:r>
        <w:rPr>
          <w:rFonts w:ascii="Arial" w:hAnsi="Arial" w:cs="Arial"/>
        </w:rPr>
        <w:t xml:space="preserve">The formal announcement of </w:t>
      </w:r>
      <w:proofErr w:type="spellStart"/>
      <w:r>
        <w:rPr>
          <w:rFonts w:ascii="Arial" w:hAnsi="Arial" w:cs="Arial"/>
        </w:rPr>
        <w:t>Renishaw’s</w:t>
      </w:r>
      <w:proofErr w:type="spellEnd"/>
      <w:r>
        <w:rPr>
          <w:rFonts w:ascii="Arial" w:hAnsi="Arial" w:cs="Arial"/>
        </w:rPr>
        <w:t xml:space="preserve"> support for the Playing for Success (PFS) scheme was made at </w:t>
      </w:r>
      <w:r w:rsidR="00A814A9">
        <w:rPr>
          <w:rFonts w:ascii="Arial" w:hAnsi="Arial" w:cs="Arial"/>
        </w:rPr>
        <w:t>a recent end-of-</w:t>
      </w:r>
      <w:r>
        <w:rPr>
          <w:rFonts w:ascii="Arial" w:hAnsi="Arial" w:cs="Arial"/>
        </w:rPr>
        <w:t xml:space="preserve">term PFS </w:t>
      </w:r>
      <w:r w:rsidR="00A814A9">
        <w:rPr>
          <w:rFonts w:ascii="Arial" w:hAnsi="Arial" w:cs="Arial"/>
        </w:rPr>
        <w:t xml:space="preserve">awards </w:t>
      </w:r>
      <w:r>
        <w:rPr>
          <w:rFonts w:ascii="Arial" w:hAnsi="Arial" w:cs="Arial"/>
        </w:rPr>
        <w:t xml:space="preserve">presentation </w:t>
      </w:r>
      <w:r w:rsidR="00A814A9">
        <w:rPr>
          <w:rFonts w:ascii="Arial" w:hAnsi="Arial" w:cs="Arial"/>
        </w:rPr>
        <w:t xml:space="preserve">held at </w:t>
      </w:r>
      <w:proofErr w:type="spellStart"/>
      <w:r w:rsidR="00A814A9">
        <w:rPr>
          <w:rFonts w:ascii="Arial" w:hAnsi="Arial" w:cs="Arial"/>
        </w:rPr>
        <w:t>Kingsholm</w:t>
      </w:r>
      <w:proofErr w:type="spellEnd"/>
      <w:r w:rsidR="00A814A9">
        <w:rPr>
          <w:rFonts w:ascii="Arial" w:hAnsi="Arial" w:cs="Arial"/>
        </w:rPr>
        <w:t xml:space="preserve">, </w:t>
      </w:r>
      <w:r>
        <w:rPr>
          <w:rFonts w:ascii="Arial" w:hAnsi="Arial" w:cs="Arial"/>
        </w:rPr>
        <w:t xml:space="preserve">attended by participating children and their families. </w:t>
      </w:r>
      <w:r w:rsidR="00A814A9">
        <w:rPr>
          <w:rFonts w:ascii="Arial" w:hAnsi="Arial" w:cs="Arial"/>
        </w:rPr>
        <w:t xml:space="preserve">The awards were presented by Gloucester Rugby’s centre Tim </w:t>
      </w:r>
      <w:proofErr w:type="spellStart"/>
      <w:r w:rsidR="00A814A9">
        <w:rPr>
          <w:rFonts w:ascii="Arial" w:hAnsi="Arial" w:cs="Arial"/>
        </w:rPr>
        <w:t>Molenaar</w:t>
      </w:r>
      <w:proofErr w:type="spellEnd"/>
      <w:r w:rsidR="00A814A9">
        <w:rPr>
          <w:rFonts w:ascii="Arial" w:hAnsi="Arial" w:cs="Arial"/>
        </w:rPr>
        <w:t>, with Renishaw also represented by Ben Taylor, Assistant Chief Executive, and members of the RCC.</w:t>
      </w:r>
    </w:p>
    <w:p w:rsidR="006C6656" w:rsidRPr="000556C4" w:rsidRDefault="00F501F9" w:rsidP="00401971">
      <w:pPr>
        <w:ind w:left="-284" w:right="-330"/>
        <w:jc w:val="center"/>
        <w:rPr>
          <w:rFonts w:ascii="Arial" w:hAnsi="Arial" w:cs="Arial"/>
        </w:rPr>
      </w:pPr>
      <w:r w:rsidRPr="00F501F9">
        <w:rPr>
          <w:rFonts w:ascii="Arial" w:hAnsi="Arial" w:cs="Arial"/>
          <w:u w:val="single"/>
        </w:rPr>
        <w:t>Ends</w:t>
      </w:r>
    </w:p>
    <w:sectPr w:rsidR="006C6656" w:rsidRPr="000556C4" w:rsidSect="000F56E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2C5D"/>
    <w:rsid w:val="00011ACC"/>
    <w:rsid w:val="000556C4"/>
    <w:rsid w:val="000570B4"/>
    <w:rsid w:val="000F56EC"/>
    <w:rsid w:val="001C0D29"/>
    <w:rsid w:val="0027311A"/>
    <w:rsid w:val="002B4FA4"/>
    <w:rsid w:val="002B7279"/>
    <w:rsid w:val="003360C6"/>
    <w:rsid w:val="003D448C"/>
    <w:rsid w:val="00401971"/>
    <w:rsid w:val="00423E10"/>
    <w:rsid w:val="00451DD0"/>
    <w:rsid w:val="0047352C"/>
    <w:rsid w:val="004E4289"/>
    <w:rsid w:val="004F2678"/>
    <w:rsid w:val="00502C5D"/>
    <w:rsid w:val="005861F2"/>
    <w:rsid w:val="005E5960"/>
    <w:rsid w:val="006A3620"/>
    <w:rsid w:val="006C6656"/>
    <w:rsid w:val="00772F35"/>
    <w:rsid w:val="00851AFF"/>
    <w:rsid w:val="008953F1"/>
    <w:rsid w:val="00A673DD"/>
    <w:rsid w:val="00A814A9"/>
    <w:rsid w:val="00D10977"/>
    <w:rsid w:val="00E82D23"/>
    <w:rsid w:val="00E867F7"/>
    <w:rsid w:val="00F501F9"/>
    <w:rsid w:val="00FB385B"/>
    <w:rsid w:val="00FC039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6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F098C-897A-4282-BF9B-4325D5741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Renishaw</Company>
  <LinksUpToDate>false</LinksUpToDate>
  <CharactersWithSpaces>2664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gives financial boost to Gloucester Rugby’s community education schemes</dc:title>
  <dc:subject/>
  <dc:creator>JG136528</dc:creator>
  <cp:keywords/>
  <dc:description/>
  <cp:lastModifiedBy>Chris Pockett</cp:lastModifiedBy>
  <cp:revision>4</cp:revision>
  <dcterms:created xsi:type="dcterms:W3CDTF">2010-11-11T08:29:00Z</dcterms:created>
  <dcterms:modified xsi:type="dcterms:W3CDTF">2010-11-11T08:36:00Z</dcterms:modified>
</cp:coreProperties>
</file>